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1E1" w:rsidRDefault="009211E1" w:rsidP="009211E1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4698365</wp:posOffset>
            </wp:positionH>
            <wp:positionV relativeFrom="paragraph">
              <wp:posOffset>2540</wp:posOffset>
            </wp:positionV>
            <wp:extent cx="1113155" cy="1127760"/>
            <wp:effectExtent l="19050" t="0" r="0" b="0"/>
            <wp:wrapNone/>
            <wp:docPr id="30" name="Imagen 30" descr="https://lh6.googleusercontent.com/_X9G5Ll41RY8/TNxaFSCQAMI/AAAAAAAADcs/yNSaOcXsg9Y/s800/ESC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_X9G5Ll41RY8/TNxaFSCQAMI/AAAAAAAADcs/yNSaOcXsg9Y/s800/ESC%2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sz w:val="28"/>
          <w:szCs w:val="28"/>
        </w:rPr>
        <w:t>JUEVES 13</w:t>
      </w:r>
      <w:r w:rsidRPr="0073030D">
        <w:rPr>
          <w:rFonts w:ascii="Comic Sans MS" w:hAnsi="Comic Sans MS"/>
          <w:b/>
          <w:sz w:val="28"/>
          <w:szCs w:val="28"/>
        </w:rPr>
        <w:t xml:space="preserve"> DE MARZO DE 2.014</w:t>
      </w:r>
    </w:p>
    <w:p w:rsidR="009211E1" w:rsidRPr="004D7C89" w:rsidRDefault="009211E1" w:rsidP="009211E1">
      <w:pPr>
        <w:rPr>
          <w:rFonts w:ascii="Comic Sans MS" w:hAnsi="Comic Sans MS"/>
          <w:b/>
        </w:rPr>
      </w:pPr>
      <w:r w:rsidRPr="004D7C89">
        <w:rPr>
          <w:rFonts w:ascii="Comic Sans MS" w:hAnsi="Comic Sans MS"/>
          <w:b/>
        </w:rPr>
        <w:t>CUADERNO DE MATEMÁTICA</w:t>
      </w:r>
    </w:p>
    <w:p w:rsidR="009211E1" w:rsidRPr="00023952" w:rsidRDefault="009211E1" w:rsidP="009211E1">
      <w:pPr>
        <w:spacing w:before="100" w:beforeAutospacing="1" w:after="100" w:afterAutospacing="1" w:line="240" w:lineRule="auto"/>
        <w:jc w:val="center"/>
        <w:rPr>
          <w:rFonts w:ascii="Lucida Calligraphy" w:hAnsi="Lucida Calligraphy"/>
          <w:b/>
          <w:bCs/>
          <w:sz w:val="20"/>
          <w:szCs w:val="20"/>
          <w:lang w:eastAsia="es-VE"/>
        </w:rPr>
      </w:pPr>
      <w:r w:rsidRPr="00023952">
        <w:rPr>
          <w:rFonts w:ascii="Lucida Calligraphy" w:hAnsi="Lucida Calligraphy"/>
          <w:b/>
          <w:bCs/>
          <w:sz w:val="20"/>
          <w:szCs w:val="20"/>
          <w:lang w:eastAsia="es-VE"/>
        </w:rPr>
        <w:t>Problema para las olimpiadas:</w:t>
      </w:r>
    </w:p>
    <w:p w:rsidR="009211E1" w:rsidRPr="00023952" w:rsidRDefault="009211E1" w:rsidP="009211E1">
      <w:pPr>
        <w:spacing w:before="100" w:beforeAutospacing="1" w:after="100" w:afterAutospacing="1" w:line="240" w:lineRule="auto"/>
        <w:rPr>
          <w:rFonts w:ascii="Lucida Calligraphy" w:hAnsi="Lucida Calligraphy"/>
          <w:sz w:val="20"/>
          <w:szCs w:val="20"/>
        </w:rPr>
      </w:pPr>
      <w:r w:rsidRPr="00023952">
        <w:rPr>
          <w:rFonts w:ascii="Lucida Calligraphy" w:hAnsi="Lucida Calligraphy"/>
          <w:sz w:val="20"/>
          <w:szCs w:val="20"/>
        </w:rPr>
        <w:t>El número 93</w:t>
      </w:r>
      <w:r>
        <w:rPr>
          <w:rFonts w:ascii="Lucida Calligraphy" w:hAnsi="Lucida Calligraphy"/>
          <w:sz w:val="20"/>
          <w:szCs w:val="20"/>
        </w:rPr>
        <w:t>.</w:t>
      </w:r>
      <w:r w:rsidRPr="00023952">
        <w:rPr>
          <w:rFonts w:ascii="Lucida Calligraphy" w:hAnsi="Lucida Calligraphy"/>
          <w:sz w:val="20"/>
          <w:szCs w:val="20"/>
        </w:rPr>
        <w:t>509 significa:</w:t>
      </w:r>
    </w:p>
    <w:p w:rsidR="009211E1" w:rsidRPr="00023952" w:rsidRDefault="009211E1" w:rsidP="009211E1">
      <w:pPr>
        <w:spacing w:after="0" w:line="360" w:lineRule="auto"/>
        <w:rPr>
          <w:rFonts w:ascii="Lucida Calligraphy" w:hAnsi="Lucida Calligraphy"/>
          <w:sz w:val="20"/>
          <w:szCs w:val="20"/>
        </w:rPr>
      </w:pPr>
      <w:r w:rsidRPr="00023952">
        <w:rPr>
          <w:rFonts w:ascii="Lucida Calligraphy" w:hAnsi="Lucida Calligraphy"/>
          <w:sz w:val="20"/>
          <w:szCs w:val="20"/>
        </w:rPr>
        <w:t>a)</w:t>
      </w:r>
      <w:r w:rsidRPr="00023952">
        <w:rPr>
          <w:rFonts w:ascii="Lucida Calligraphy" w:hAnsi="Lucida Calligraphy"/>
          <w:sz w:val="20"/>
          <w:szCs w:val="20"/>
        </w:rPr>
        <w:tab/>
        <w:t>Nueve unidad de millón, tres centenas de mil, cinco centenas,  y nueve decenas</w:t>
      </w:r>
    </w:p>
    <w:p w:rsidR="009211E1" w:rsidRPr="00023952" w:rsidRDefault="009211E1" w:rsidP="009211E1">
      <w:pPr>
        <w:spacing w:after="0" w:line="360" w:lineRule="auto"/>
        <w:rPr>
          <w:rFonts w:ascii="Lucida Calligraphy" w:hAnsi="Lucida Calligraphy"/>
          <w:sz w:val="20"/>
          <w:szCs w:val="20"/>
        </w:rPr>
      </w:pPr>
      <w:r w:rsidRPr="00023952">
        <w:rPr>
          <w:rFonts w:ascii="Lucida Calligraphy" w:hAnsi="Lucida Calligraphy"/>
          <w:sz w:val="20"/>
          <w:szCs w:val="20"/>
        </w:rPr>
        <w:t>b)</w:t>
      </w:r>
      <w:r w:rsidRPr="00023952">
        <w:rPr>
          <w:rFonts w:ascii="Lucida Calligraphy" w:hAnsi="Lucida Calligraphy"/>
          <w:sz w:val="20"/>
          <w:szCs w:val="20"/>
        </w:rPr>
        <w:tab/>
        <w:t>Nueve centenas de mil, tres decenas, cinco unidades, nueve unidades</w:t>
      </w:r>
    </w:p>
    <w:p w:rsidR="009211E1" w:rsidRPr="00023952" w:rsidRDefault="009211E1" w:rsidP="009211E1">
      <w:pPr>
        <w:spacing w:after="0" w:line="360" w:lineRule="auto"/>
        <w:rPr>
          <w:rFonts w:ascii="Lucida Calligraphy" w:hAnsi="Lucida Calligraphy"/>
          <w:sz w:val="20"/>
          <w:szCs w:val="20"/>
        </w:rPr>
      </w:pPr>
      <w:r w:rsidRPr="00023952">
        <w:rPr>
          <w:rFonts w:ascii="Lucida Calligraphy" w:hAnsi="Lucida Calligraphy"/>
          <w:sz w:val="20"/>
          <w:szCs w:val="20"/>
        </w:rPr>
        <w:t xml:space="preserve">c)          </w:t>
      </w:r>
      <w:r w:rsidRPr="00023952">
        <w:rPr>
          <w:rFonts w:ascii="Lucida Calligraphy" w:hAnsi="Lucida Calligraphy"/>
          <w:sz w:val="20"/>
          <w:szCs w:val="20"/>
          <w:highlight w:val="lightGray"/>
        </w:rPr>
        <w:t>Nueve decenas de mil, tres unidades de mil, cinco centena, nueve unidades</w:t>
      </w:r>
    </w:p>
    <w:p w:rsidR="009211E1" w:rsidRPr="00023952" w:rsidRDefault="009211E1" w:rsidP="009211E1">
      <w:pPr>
        <w:spacing w:after="0" w:line="360" w:lineRule="auto"/>
        <w:rPr>
          <w:rFonts w:ascii="Lucida Calligraphy" w:hAnsi="Lucida Calligraphy"/>
          <w:sz w:val="20"/>
          <w:szCs w:val="20"/>
        </w:rPr>
      </w:pPr>
      <w:r w:rsidRPr="00023952">
        <w:rPr>
          <w:rFonts w:ascii="Lucida Calligraphy" w:hAnsi="Lucida Calligraphy"/>
          <w:sz w:val="20"/>
          <w:szCs w:val="20"/>
        </w:rPr>
        <w:t>d)</w:t>
      </w:r>
      <w:r w:rsidRPr="00023952">
        <w:rPr>
          <w:rFonts w:ascii="Lucida Calligraphy" w:hAnsi="Lucida Calligraphy"/>
          <w:sz w:val="20"/>
          <w:szCs w:val="20"/>
        </w:rPr>
        <w:tab/>
        <w:t>Nueve unidades de mil Cinco centenas, tres decenas, nueve unidades</w:t>
      </w:r>
    </w:p>
    <w:p w:rsidR="009211E1" w:rsidRDefault="009211E1" w:rsidP="009211E1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  <w:rPr>
          <w:rFonts w:ascii="Lucida Calligraphy" w:hAnsi="Lucida Calligraphy"/>
          <w:b/>
          <w:bCs/>
          <w:color w:val="0070C0"/>
          <w:sz w:val="20"/>
          <w:szCs w:val="20"/>
        </w:rPr>
      </w:pPr>
      <w:r w:rsidRPr="00023952">
        <w:rPr>
          <w:rFonts w:ascii="Lucida Calligraphy" w:hAnsi="Lucida Calligraphy"/>
          <w:b/>
          <w:bCs/>
          <w:color w:val="0070C0"/>
          <w:sz w:val="20"/>
          <w:szCs w:val="20"/>
        </w:rPr>
        <w:t xml:space="preserve">ACTIVIDAD </w:t>
      </w:r>
      <w:r>
        <w:rPr>
          <w:rFonts w:ascii="Lucida Calligraphy" w:hAnsi="Lucida Calligraphy"/>
          <w:b/>
          <w:bCs/>
          <w:color w:val="0070C0"/>
          <w:sz w:val="20"/>
          <w:szCs w:val="20"/>
        </w:rPr>
        <w:t>CUADERNO DE INTEGRAL</w:t>
      </w:r>
    </w:p>
    <w:p w:rsidR="009211E1" w:rsidRPr="00023952" w:rsidRDefault="009211E1" w:rsidP="009211E1">
      <w:pPr>
        <w:pStyle w:val="NormalWeb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Lucida Calligraphy" w:hAnsi="Lucida Calligraphy"/>
          <w:b/>
          <w:bCs/>
          <w:color w:val="0070C0"/>
          <w:sz w:val="20"/>
          <w:szCs w:val="20"/>
        </w:rPr>
      </w:pPr>
      <w:r>
        <w:rPr>
          <w:rFonts w:ascii="Lucida Calligraphy" w:hAnsi="Lucida Calligraphy"/>
          <w:b/>
          <w:bCs/>
          <w:color w:val="0070C0"/>
          <w:sz w:val="20"/>
          <w:szCs w:val="20"/>
        </w:rPr>
        <w:t>REGIÓN DEL SUR</w:t>
      </w:r>
    </w:p>
    <w:tbl>
      <w:tblPr>
        <w:tblStyle w:val="Tablaconcuadrcula"/>
        <w:tblW w:w="0" w:type="auto"/>
        <w:tblLook w:val="04A0"/>
      </w:tblPr>
      <w:tblGrid>
        <w:gridCol w:w="2903"/>
        <w:gridCol w:w="2880"/>
        <w:gridCol w:w="2937"/>
      </w:tblGrid>
      <w:tr w:rsidR="009211E1" w:rsidRPr="00023952" w:rsidTr="009B6020">
        <w:tc>
          <w:tcPr>
            <w:tcW w:w="3646" w:type="dxa"/>
          </w:tcPr>
          <w:p w:rsidR="009211E1" w:rsidRPr="005E75AA" w:rsidRDefault="009211E1" w:rsidP="009B6020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5E75AA">
              <w:rPr>
                <w:rFonts w:ascii="Comic Sans MS" w:hAnsi="Comic Sans MS"/>
                <w:b/>
                <w:i/>
                <w:sz w:val="16"/>
                <w:szCs w:val="16"/>
              </w:rPr>
              <w:t>RASGOS FÍSICOS</w:t>
            </w:r>
          </w:p>
        </w:tc>
        <w:tc>
          <w:tcPr>
            <w:tcW w:w="3647" w:type="dxa"/>
          </w:tcPr>
          <w:p w:rsidR="009211E1" w:rsidRPr="005E75AA" w:rsidRDefault="009211E1" w:rsidP="009B6020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5E75AA">
              <w:rPr>
                <w:rFonts w:ascii="Comic Sans MS" w:hAnsi="Comic Sans MS"/>
                <w:b/>
                <w:i/>
                <w:sz w:val="16"/>
                <w:szCs w:val="16"/>
              </w:rPr>
              <w:t>UBICACIÓN EN EL MAPA</w:t>
            </w:r>
          </w:p>
        </w:tc>
        <w:tc>
          <w:tcPr>
            <w:tcW w:w="3647" w:type="dxa"/>
          </w:tcPr>
          <w:p w:rsidR="009211E1" w:rsidRPr="005E75AA" w:rsidRDefault="009211E1" w:rsidP="009B6020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5E75AA">
              <w:rPr>
                <w:rFonts w:ascii="Comic Sans MS" w:hAnsi="Comic Sans MS"/>
                <w:b/>
                <w:i/>
                <w:sz w:val="16"/>
                <w:szCs w:val="16"/>
              </w:rPr>
              <w:t>RASGOS ECONÓMICOS</w:t>
            </w:r>
          </w:p>
        </w:tc>
      </w:tr>
      <w:tr w:rsidR="009211E1" w:rsidRPr="00023952" w:rsidTr="009B6020">
        <w:tc>
          <w:tcPr>
            <w:tcW w:w="3646" w:type="dxa"/>
          </w:tcPr>
          <w:p w:rsidR="009211E1" w:rsidRPr="005E75AA" w:rsidRDefault="009211E1" w:rsidP="009B6020">
            <w:pPr>
              <w:jc w:val="both"/>
              <w:rPr>
                <w:rFonts w:ascii="Kristen ITC" w:hAnsi="Kristen ITC"/>
                <w:sz w:val="16"/>
                <w:szCs w:val="16"/>
              </w:rPr>
            </w:pPr>
            <w:r w:rsidRPr="005E75AA">
              <w:rPr>
                <w:rFonts w:ascii="Kristen ITC" w:hAnsi="Kristen ITC"/>
                <w:sz w:val="16"/>
                <w:szCs w:val="16"/>
              </w:rPr>
              <w:t xml:space="preserve">• </w:t>
            </w:r>
            <w:r w:rsidRPr="005E75AA">
              <w:rPr>
                <w:rFonts w:ascii="Kristen ITC" w:hAnsi="Kristen ITC"/>
                <w:b/>
                <w:sz w:val="16"/>
                <w:szCs w:val="16"/>
              </w:rPr>
              <w:t>Localización:</w:t>
            </w:r>
            <w:r w:rsidRPr="005E75AA">
              <w:rPr>
                <w:rFonts w:ascii="Kristen ITC" w:hAnsi="Kristen ITC"/>
                <w:sz w:val="16"/>
                <w:szCs w:val="16"/>
              </w:rPr>
              <w:t xml:space="preserve"> situado al sur del río Orinoco, abarca los estados Bolívar y Amazonas.</w:t>
            </w:r>
          </w:p>
          <w:p w:rsidR="009211E1" w:rsidRPr="005E75AA" w:rsidRDefault="009211E1" w:rsidP="009B6020">
            <w:pPr>
              <w:jc w:val="both"/>
              <w:rPr>
                <w:rFonts w:ascii="Kristen ITC" w:hAnsi="Kristen ITC"/>
                <w:sz w:val="16"/>
                <w:szCs w:val="16"/>
              </w:rPr>
            </w:pPr>
            <w:r w:rsidRPr="005E75AA">
              <w:rPr>
                <w:rFonts w:ascii="Kristen ITC" w:hAnsi="Kristen ITC"/>
                <w:sz w:val="16"/>
                <w:szCs w:val="16"/>
              </w:rPr>
              <w:t xml:space="preserve">• </w:t>
            </w:r>
            <w:r w:rsidRPr="005E75AA">
              <w:rPr>
                <w:rFonts w:ascii="Kristen ITC" w:hAnsi="Kristen ITC"/>
                <w:b/>
                <w:sz w:val="16"/>
                <w:szCs w:val="16"/>
              </w:rPr>
              <w:t>Origen Geológico</w:t>
            </w:r>
            <w:r w:rsidRPr="005E75AA">
              <w:rPr>
                <w:rFonts w:ascii="Kristen ITC" w:hAnsi="Kristen ITC"/>
                <w:sz w:val="16"/>
                <w:szCs w:val="16"/>
              </w:rPr>
              <w:t>: se originó durante la era Pre-cámbrica o Arcaica.</w:t>
            </w:r>
          </w:p>
          <w:p w:rsidR="009211E1" w:rsidRPr="005E75AA" w:rsidRDefault="009211E1" w:rsidP="009B6020">
            <w:pPr>
              <w:jc w:val="both"/>
              <w:rPr>
                <w:rFonts w:ascii="Kristen ITC" w:hAnsi="Kristen ITC"/>
                <w:sz w:val="16"/>
                <w:szCs w:val="16"/>
              </w:rPr>
            </w:pPr>
            <w:r w:rsidRPr="005E75AA">
              <w:rPr>
                <w:rFonts w:ascii="Kristen ITC" w:hAnsi="Kristen ITC"/>
                <w:sz w:val="16"/>
                <w:szCs w:val="16"/>
              </w:rPr>
              <w:t xml:space="preserve">• </w:t>
            </w:r>
            <w:r w:rsidRPr="005E75AA">
              <w:rPr>
                <w:rFonts w:ascii="Kristen ITC" w:hAnsi="Kristen ITC"/>
                <w:b/>
                <w:sz w:val="16"/>
                <w:szCs w:val="16"/>
              </w:rPr>
              <w:t>Relieve:</w:t>
            </w:r>
            <w:r w:rsidRPr="005E75AA">
              <w:rPr>
                <w:rFonts w:ascii="Kristen ITC" w:hAnsi="Kristen ITC"/>
                <w:sz w:val="16"/>
                <w:szCs w:val="16"/>
              </w:rPr>
              <w:t xml:space="preserve"> es variado, podemos encontrar </w:t>
            </w:r>
            <w:proofErr w:type="spellStart"/>
            <w:r w:rsidRPr="005E75AA">
              <w:rPr>
                <w:rFonts w:ascii="Kristen ITC" w:hAnsi="Kristen ITC"/>
                <w:sz w:val="16"/>
                <w:szCs w:val="16"/>
              </w:rPr>
              <w:t>tepuyes</w:t>
            </w:r>
            <w:proofErr w:type="spellEnd"/>
            <w:r w:rsidRPr="005E75AA">
              <w:rPr>
                <w:rFonts w:ascii="Kristen ITC" w:hAnsi="Kristen ITC"/>
                <w:sz w:val="16"/>
                <w:szCs w:val="16"/>
              </w:rPr>
              <w:t>, penillanuras y Gran sabana.</w:t>
            </w:r>
          </w:p>
          <w:p w:rsidR="009211E1" w:rsidRPr="005E75AA" w:rsidRDefault="009211E1" w:rsidP="009B6020">
            <w:pPr>
              <w:jc w:val="both"/>
              <w:rPr>
                <w:rFonts w:ascii="Kristen ITC" w:hAnsi="Kristen ITC"/>
                <w:sz w:val="16"/>
                <w:szCs w:val="16"/>
              </w:rPr>
            </w:pPr>
            <w:r w:rsidRPr="005E75AA">
              <w:rPr>
                <w:rFonts w:ascii="Kristen ITC" w:hAnsi="Kristen ITC"/>
                <w:sz w:val="16"/>
                <w:szCs w:val="16"/>
              </w:rPr>
              <w:t xml:space="preserve">• </w:t>
            </w:r>
            <w:r w:rsidRPr="005E75AA">
              <w:rPr>
                <w:rFonts w:ascii="Kristen ITC" w:hAnsi="Kristen ITC"/>
                <w:b/>
                <w:sz w:val="16"/>
                <w:szCs w:val="16"/>
              </w:rPr>
              <w:t>Suelo:</w:t>
            </w:r>
            <w:r w:rsidRPr="005E75AA">
              <w:rPr>
                <w:rFonts w:ascii="Kristen ITC" w:hAnsi="Kristen ITC"/>
                <w:sz w:val="16"/>
                <w:szCs w:val="16"/>
              </w:rPr>
              <w:t xml:space="preserve"> es de tipo rocoso, por lo cual la agricultura es muy pobre.</w:t>
            </w:r>
          </w:p>
          <w:p w:rsidR="009211E1" w:rsidRPr="005E75AA" w:rsidRDefault="009211E1" w:rsidP="009B6020">
            <w:pPr>
              <w:jc w:val="both"/>
              <w:rPr>
                <w:rFonts w:ascii="Kristen ITC" w:hAnsi="Kristen ITC"/>
                <w:sz w:val="16"/>
                <w:szCs w:val="16"/>
              </w:rPr>
            </w:pPr>
            <w:r w:rsidRPr="005E75AA">
              <w:rPr>
                <w:rFonts w:ascii="Kristen ITC" w:hAnsi="Kristen ITC"/>
                <w:sz w:val="16"/>
                <w:szCs w:val="16"/>
              </w:rPr>
              <w:t xml:space="preserve">• </w:t>
            </w:r>
            <w:r w:rsidRPr="005E75AA">
              <w:rPr>
                <w:rFonts w:ascii="Kristen ITC" w:hAnsi="Kristen ITC"/>
                <w:b/>
                <w:sz w:val="16"/>
                <w:szCs w:val="16"/>
              </w:rPr>
              <w:t>Clima:</w:t>
            </w:r>
            <w:r w:rsidRPr="005E75AA">
              <w:rPr>
                <w:rFonts w:ascii="Kristen ITC" w:hAnsi="Kristen ITC"/>
                <w:sz w:val="16"/>
                <w:szCs w:val="16"/>
              </w:rPr>
              <w:t xml:space="preserve"> predominan el tropical lluvioso de selva y tropical lluvioso de bosque.</w:t>
            </w:r>
          </w:p>
          <w:p w:rsidR="009211E1" w:rsidRPr="005E75AA" w:rsidRDefault="009211E1" w:rsidP="009B6020">
            <w:pPr>
              <w:jc w:val="both"/>
              <w:rPr>
                <w:rFonts w:ascii="Kristen ITC" w:hAnsi="Kristen ITC"/>
                <w:sz w:val="16"/>
                <w:szCs w:val="16"/>
              </w:rPr>
            </w:pPr>
            <w:r w:rsidRPr="005E75AA">
              <w:rPr>
                <w:rFonts w:ascii="Kristen ITC" w:hAnsi="Kristen ITC"/>
                <w:sz w:val="16"/>
                <w:szCs w:val="16"/>
              </w:rPr>
              <w:t xml:space="preserve">• </w:t>
            </w:r>
            <w:r w:rsidRPr="005E75AA">
              <w:rPr>
                <w:rFonts w:ascii="Kristen ITC" w:hAnsi="Kristen ITC"/>
                <w:b/>
                <w:sz w:val="16"/>
                <w:szCs w:val="16"/>
              </w:rPr>
              <w:t>Vegetación:</w:t>
            </w:r>
            <w:r w:rsidRPr="005E75AA">
              <w:rPr>
                <w:rFonts w:ascii="Kristen ITC" w:hAnsi="Kristen ITC"/>
                <w:sz w:val="16"/>
                <w:szCs w:val="16"/>
              </w:rPr>
              <w:t xml:space="preserve"> selvática y de bosque.</w:t>
            </w:r>
          </w:p>
          <w:p w:rsidR="009211E1" w:rsidRPr="005E75AA" w:rsidRDefault="009211E1" w:rsidP="009B6020">
            <w:pPr>
              <w:jc w:val="both"/>
              <w:rPr>
                <w:rFonts w:ascii="Comic Sans MS" w:hAnsi="Comic Sans MS"/>
                <w:b/>
                <w:color w:val="7030A0"/>
                <w:sz w:val="16"/>
                <w:szCs w:val="16"/>
              </w:rPr>
            </w:pPr>
            <w:r w:rsidRPr="005E75AA">
              <w:rPr>
                <w:rFonts w:ascii="Kristen ITC" w:hAnsi="Kristen ITC"/>
                <w:sz w:val="16"/>
                <w:szCs w:val="16"/>
              </w:rPr>
              <w:t xml:space="preserve">• </w:t>
            </w:r>
            <w:r w:rsidRPr="005E75AA">
              <w:rPr>
                <w:rFonts w:ascii="Kristen ITC" w:hAnsi="Kristen ITC"/>
                <w:b/>
                <w:sz w:val="16"/>
                <w:szCs w:val="16"/>
              </w:rPr>
              <w:t>Hidrografía:</w:t>
            </w:r>
            <w:r w:rsidRPr="005E75AA">
              <w:rPr>
                <w:rFonts w:ascii="Kristen ITC" w:hAnsi="Kristen ITC"/>
                <w:sz w:val="16"/>
                <w:szCs w:val="16"/>
              </w:rPr>
              <w:t xml:space="preserve"> el más importante es el rio Orinoco, que bordea el Macizo y es el gran colector de sus aguas.</w:t>
            </w:r>
          </w:p>
        </w:tc>
        <w:tc>
          <w:tcPr>
            <w:tcW w:w="3647" w:type="dxa"/>
          </w:tcPr>
          <w:p w:rsidR="009211E1" w:rsidRPr="005E75AA" w:rsidRDefault="009211E1" w:rsidP="009B6020">
            <w:pPr>
              <w:rPr>
                <w:rFonts w:ascii="Comic Sans MS" w:hAnsi="Comic Sans MS"/>
                <w:b/>
                <w:color w:val="7030A0"/>
                <w:sz w:val="16"/>
                <w:szCs w:val="16"/>
              </w:rPr>
            </w:pPr>
            <w:r w:rsidRPr="005E75AA">
              <w:rPr>
                <w:noProof/>
                <w:sz w:val="16"/>
                <w:szCs w:val="16"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270548</wp:posOffset>
                  </wp:positionH>
                  <wp:positionV relativeFrom="paragraph">
                    <wp:posOffset>140639</wp:posOffset>
                  </wp:positionV>
                  <wp:extent cx="1488289" cy="1173708"/>
                  <wp:effectExtent l="0" t="0" r="0" b="0"/>
                  <wp:wrapNone/>
                  <wp:docPr id="1" name="Imagen 1" descr="http://www.venezuelatuya.com/geografia/mapas/guayan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venezuelatuya.com/geografia/mapas/guayan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8289" cy="1173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211E1" w:rsidRPr="005E75AA" w:rsidRDefault="009211E1" w:rsidP="009B6020">
            <w:pPr>
              <w:rPr>
                <w:rFonts w:ascii="Comic Sans MS" w:hAnsi="Comic Sans MS"/>
                <w:b/>
                <w:color w:val="7030A0"/>
                <w:sz w:val="16"/>
                <w:szCs w:val="16"/>
              </w:rPr>
            </w:pPr>
          </w:p>
          <w:p w:rsidR="009211E1" w:rsidRPr="005E75AA" w:rsidRDefault="009211E1" w:rsidP="009B6020">
            <w:pPr>
              <w:rPr>
                <w:rFonts w:ascii="Comic Sans MS" w:hAnsi="Comic Sans MS"/>
                <w:b/>
                <w:color w:val="7030A0"/>
                <w:sz w:val="16"/>
                <w:szCs w:val="16"/>
              </w:rPr>
            </w:pPr>
          </w:p>
          <w:p w:rsidR="009211E1" w:rsidRPr="005E75AA" w:rsidRDefault="009211E1" w:rsidP="009B6020">
            <w:pPr>
              <w:rPr>
                <w:rFonts w:ascii="Comic Sans MS" w:hAnsi="Comic Sans MS"/>
                <w:b/>
                <w:color w:val="7030A0"/>
                <w:sz w:val="16"/>
                <w:szCs w:val="16"/>
              </w:rPr>
            </w:pPr>
          </w:p>
          <w:p w:rsidR="009211E1" w:rsidRPr="005E75AA" w:rsidRDefault="009211E1" w:rsidP="009B6020">
            <w:pPr>
              <w:rPr>
                <w:rFonts w:ascii="Comic Sans MS" w:hAnsi="Comic Sans MS"/>
                <w:b/>
                <w:color w:val="7030A0"/>
                <w:sz w:val="16"/>
                <w:szCs w:val="16"/>
              </w:rPr>
            </w:pPr>
          </w:p>
          <w:p w:rsidR="009211E1" w:rsidRPr="005E75AA" w:rsidRDefault="009211E1" w:rsidP="009B602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  <w:lang w:val="es-ES" w:eastAsia="es-E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203835</wp:posOffset>
                  </wp:positionH>
                  <wp:positionV relativeFrom="paragraph">
                    <wp:posOffset>196850</wp:posOffset>
                  </wp:positionV>
                  <wp:extent cx="1741170" cy="1152525"/>
                  <wp:effectExtent l="19050" t="0" r="0" b="0"/>
                  <wp:wrapNone/>
                  <wp:docPr id="2" name="Imagen 2" descr="http://www.easyviajar.com/images/attractions/3518/570x360/35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easyviajar.com/images/attractions/3518/570x360/35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E75AA">
              <w:rPr>
                <w:rFonts w:ascii="Comic Sans MS" w:hAnsi="Comic Sans MS"/>
                <w:sz w:val="16"/>
                <w:szCs w:val="16"/>
              </w:rPr>
              <w:t>MACIZO GUAYANÉS</w:t>
            </w:r>
          </w:p>
          <w:p w:rsidR="009211E1" w:rsidRPr="005E75AA" w:rsidRDefault="009211E1" w:rsidP="009B6020">
            <w:pPr>
              <w:rPr>
                <w:rFonts w:ascii="Comic Sans MS" w:hAnsi="Comic Sans MS"/>
                <w:b/>
                <w:color w:val="7030A0"/>
                <w:sz w:val="16"/>
                <w:szCs w:val="16"/>
              </w:rPr>
            </w:pPr>
          </w:p>
          <w:p w:rsidR="009211E1" w:rsidRPr="005E75AA" w:rsidRDefault="009211E1" w:rsidP="009B6020">
            <w:pPr>
              <w:rPr>
                <w:rFonts w:ascii="Comic Sans MS" w:hAnsi="Comic Sans MS"/>
                <w:b/>
                <w:color w:val="7030A0"/>
                <w:sz w:val="16"/>
                <w:szCs w:val="16"/>
              </w:rPr>
            </w:pPr>
          </w:p>
        </w:tc>
        <w:tc>
          <w:tcPr>
            <w:tcW w:w="3647" w:type="dxa"/>
          </w:tcPr>
          <w:p w:rsidR="009211E1" w:rsidRPr="005E75AA" w:rsidRDefault="009211E1" w:rsidP="009B6020">
            <w:pPr>
              <w:jc w:val="both"/>
              <w:rPr>
                <w:rFonts w:ascii="Kristen ITC" w:hAnsi="Kristen ITC"/>
                <w:sz w:val="16"/>
                <w:szCs w:val="16"/>
              </w:rPr>
            </w:pPr>
            <w:r w:rsidRPr="005E75AA">
              <w:rPr>
                <w:rFonts w:ascii="Kristen ITC" w:hAnsi="Kristen ITC"/>
                <w:sz w:val="16"/>
                <w:szCs w:val="16"/>
              </w:rPr>
              <w:t xml:space="preserve">• </w:t>
            </w:r>
            <w:r w:rsidRPr="005E75AA">
              <w:rPr>
                <w:rFonts w:ascii="Kristen ITC" w:hAnsi="Kristen ITC"/>
                <w:b/>
                <w:sz w:val="16"/>
                <w:szCs w:val="16"/>
              </w:rPr>
              <w:t>Ganadería:</w:t>
            </w:r>
            <w:r w:rsidRPr="005E75AA">
              <w:rPr>
                <w:rFonts w:ascii="Kristen ITC" w:hAnsi="Kristen ITC"/>
                <w:sz w:val="16"/>
                <w:szCs w:val="16"/>
              </w:rPr>
              <w:t xml:space="preserve"> predomina la ganadería porcina y bovina.</w:t>
            </w:r>
          </w:p>
          <w:p w:rsidR="009211E1" w:rsidRPr="005E75AA" w:rsidRDefault="009211E1" w:rsidP="009B6020">
            <w:pPr>
              <w:jc w:val="both"/>
              <w:rPr>
                <w:rFonts w:ascii="Kristen ITC" w:hAnsi="Kristen ITC"/>
                <w:sz w:val="16"/>
                <w:szCs w:val="16"/>
              </w:rPr>
            </w:pPr>
            <w:r w:rsidRPr="005E75AA">
              <w:rPr>
                <w:rFonts w:ascii="Kristen ITC" w:hAnsi="Kristen ITC"/>
                <w:sz w:val="16"/>
                <w:szCs w:val="16"/>
              </w:rPr>
              <w:t xml:space="preserve">• </w:t>
            </w:r>
            <w:r w:rsidRPr="005E75AA">
              <w:rPr>
                <w:rFonts w:ascii="Kristen ITC" w:hAnsi="Kristen ITC"/>
                <w:b/>
                <w:sz w:val="16"/>
                <w:szCs w:val="16"/>
              </w:rPr>
              <w:t>Agricultura:</w:t>
            </w:r>
            <w:r w:rsidRPr="005E75AA">
              <w:rPr>
                <w:rFonts w:ascii="Kristen ITC" w:hAnsi="Kristen ITC"/>
                <w:sz w:val="16"/>
                <w:szCs w:val="16"/>
              </w:rPr>
              <w:t xml:space="preserve"> producción de cacao, café, azúcar y arroz.</w:t>
            </w:r>
          </w:p>
          <w:p w:rsidR="009211E1" w:rsidRPr="005E75AA" w:rsidRDefault="009211E1" w:rsidP="009B6020">
            <w:pPr>
              <w:jc w:val="both"/>
              <w:rPr>
                <w:rFonts w:ascii="Kristen ITC" w:hAnsi="Kristen ITC"/>
                <w:sz w:val="16"/>
                <w:szCs w:val="16"/>
              </w:rPr>
            </w:pPr>
            <w:r w:rsidRPr="005E75AA">
              <w:rPr>
                <w:rFonts w:ascii="Kristen ITC" w:hAnsi="Kristen ITC"/>
                <w:sz w:val="16"/>
                <w:szCs w:val="16"/>
              </w:rPr>
              <w:t xml:space="preserve">• </w:t>
            </w:r>
            <w:r w:rsidRPr="005E75AA">
              <w:rPr>
                <w:rFonts w:ascii="Kristen ITC" w:hAnsi="Kristen ITC"/>
                <w:b/>
                <w:sz w:val="16"/>
                <w:szCs w:val="16"/>
              </w:rPr>
              <w:t>Pesca:</w:t>
            </w:r>
            <w:r w:rsidRPr="005E75AA">
              <w:rPr>
                <w:rFonts w:ascii="Kristen ITC" w:hAnsi="Kristen ITC"/>
                <w:sz w:val="16"/>
                <w:szCs w:val="16"/>
              </w:rPr>
              <w:t xml:space="preserve"> se pueden encontrar especies como bagre rayado, camarón, </w:t>
            </w:r>
            <w:proofErr w:type="spellStart"/>
            <w:r w:rsidRPr="005E75AA">
              <w:rPr>
                <w:rFonts w:ascii="Kristen ITC" w:hAnsi="Kristen ITC"/>
                <w:sz w:val="16"/>
                <w:szCs w:val="16"/>
              </w:rPr>
              <w:t>bocachico</w:t>
            </w:r>
            <w:proofErr w:type="spellEnd"/>
            <w:r w:rsidRPr="005E75AA">
              <w:rPr>
                <w:rFonts w:ascii="Kristen ITC" w:hAnsi="Kristen ITC"/>
                <w:sz w:val="16"/>
                <w:szCs w:val="16"/>
              </w:rPr>
              <w:t xml:space="preserve"> y dorado.</w:t>
            </w:r>
          </w:p>
          <w:p w:rsidR="009211E1" w:rsidRPr="005E75AA" w:rsidRDefault="009211E1" w:rsidP="009B6020">
            <w:pPr>
              <w:jc w:val="both"/>
              <w:rPr>
                <w:rFonts w:ascii="Kristen ITC" w:hAnsi="Kristen ITC"/>
                <w:sz w:val="16"/>
                <w:szCs w:val="16"/>
              </w:rPr>
            </w:pPr>
            <w:r w:rsidRPr="005E75AA">
              <w:rPr>
                <w:rFonts w:ascii="Kristen ITC" w:hAnsi="Kristen ITC"/>
                <w:sz w:val="16"/>
                <w:szCs w:val="16"/>
              </w:rPr>
              <w:t xml:space="preserve">• </w:t>
            </w:r>
            <w:r w:rsidRPr="005E75AA">
              <w:rPr>
                <w:rFonts w:ascii="Kristen ITC" w:hAnsi="Kristen ITC"/>
                <w:b/>
                <w:sz w:val="16"/>
                <w:szCs w:val="16"/>
              </w:rPr>
              <w:t>Explotación Forestal:</w:t>
            </w:r>
            <w:r w:rsidRPr="005E75AA">
              <w:rPr>
                <w:rFonts w:ascii="Kristen ITC" w:hAnsi="Kristen ITC"/>
                <w:sz w:val="16"/>
                <w:szCs w:val="16"/>
              </w:rPr>
              <w:t xml:space="preserve"> madera, caucho.</w:t>
            </w:r>
          </w:p>
          <w:p w:rsidR="009211E1" w:rsidRPr="005E75AA" w:rsidRDefault="009211E1" w:rsidP="009B6020">
            <w:pPr>
              <w:jc w:val="both"/>
              <w:rPr>
                <w:rFonts w:ascii="Kristen ITC" w:hAnsi="Kristen ITC"/>
                <w:sz w:val="16"/>
                <w:szCs w:val="16"/>
              </w:rPr>
            </w:pPr>
            <w:r w:rsidRPr="005E75AA">
              <w:rPr>
                <w:rFonts w:ascii="Kristen ITC" w:hAnsi="Kristen ITC"/>
                <w:sz w:val="16"/>
                <w:szCs w:val="16"/>
              </w:rPr>
              <w:t xml:space="preserve">• </w:t>
            </w:r>
            <w:r w:rsidRPr="005E75AA">
              <w:rPr>
                <w:rFonts w:ascii="Kristen ITC" w:hAnsi="Kristen ITC"/>
                <w:b/>
                <w:sz w:val="16"/>
                <w:szCs w:val="16"/>
              </w:rPr>
              <w:t>Minería:</w:t>
            </w:r>
            <w:r w:rsidRPr="005E75AA">
              <w:rPr>
                <w:rFonts w:ascii="Kristen ITC" w:hAnsi="Kristen ITC"/>
                <w:sz w:val="16"/>
                <w:szCs w:val="16"/>
              </w:rPr>
              <w:t xml:space="preserve"> predomina la explotación del oro, hierro y bauxita.</w:t>
            </w:r>
          </w:p>
          <w:p w:rsidR="009211E1" w:rsidRPr="005E75AA" w:rsidRDefault="009211E1" w:rsidP="009B6020">
            <w:pPr>
              <w:jc w:val="both"/>
              <w:rPr>
                <w:rFonts w:ascii="Kristen ITC" w:hAnsi="Kristen ITC"/>
                <w:sz w:val="16"/>
                <w:szCs w:val="16"/>
              </w:rPr>
            </w:pPr>
            <w:r w:rsidRPr="005E75AA">
              <w:rPr>
                <w:rFonts w:ascii="Kristen ITC" w:hAnsi="Kristen ITC"/>
                <w:sz w:val="16"/>
                <w:szCs w:val="16"/>
              </w:rPr>
              <w:t xml:space="preserve">• </w:t>
            </w:r>
            <w:r w:rsidRPr="005E75AA">
              <w:rPr>
                <w:rFonts w:ascii="Kristen ITC" w:hAnsi="Kristen ITC"/>
                <w:b/>
                <w:sz w:val="16"/>
                <w:szCs w:val="16"/>
              </w:rPr>
              <w:t>Comercio:</w:t>
            </w:r>
            <w:r w:rsidRPr="005E75AA">
              <w:rPr>
                <w:rFonts w:ascii="Kristen ITC" w:hAnsi="Kristen ITC"/>
                <w:sz w:val="16"/>
                <w:szCs w:val="16"/>
              </w:rPr>
              <w:t xml:space="preserve"> la actividad más desarrollada es la siderúrgica. Posee un gran potencial hidroeléctrico</w:t>
            </w:r>
          </w:p>
          <w:p w:rsidR="009211E1" w:rsidRPr="005E75AA" w:rsidRDefault="009211E1" w:rsidP="009B6020">
            <w:pPr>
              <w:jc w:val="both"/>
              <w:rPr>
                <w:rFonts w:ascii="Comic Sans MS" w:hAnsi="Comic Sans MS"/>
                <w:b/>
                <w:color w:val="7030A0"/>
                <w:sz w:val="16"/>
                <w:szCs w:val="16"/>
              </w:rPr>
            </w:pPr>
            <w:r w:rsidRPr="005E75AA">
              <w:rPr>
                <w:rFonts w:ascii="Kristen ITC" w:hAnsi="Kristen ITC"/>
                <w:sz w:val="16"/>
                <w:szCs w:val="16"/>
              </w:rPr>
              <w:t xml:space="preserve">• </w:t>
            </w:r>
            <w:r w:rsidRPr="005E75AA">
              <w:rPr>
                <w:rFonts w:ascii="Kristen ITC" w:hAnsi="Kristen ITC"/>
                <w:b/>
                <w:sz w:val="16"/>
                <w:szCs w:val="16"/>
              </w:rPr>
              <w:t>Turismo:</w:t>
            </w:r>
            <w:r w:rsidRPr="005E75AA">
              <w:rPr>
                <w:rFonts w:ascii="Kristen ITC" w:hAnsi="Kristen ITC"/>
                <w:sz w:val="16"/>
                <w:szCs w:val="16"/>
              </w:rPr>
              <w:t xml:space="preserve"> entre los lugares importantes que podemos visitar se encuentran el Salto Ángel, la formación de </w:t>
            </w:r>
            <w:proofErr w:type="spellStart"/>
            <w:r w:rsidRPr="005E75AA">
              <w:rPr>
                <w:rFonts w:ascii="Kristen ITC" w:hAnsi="Kristen ITC"/>
                <w:sz w:val="16"/>
                <w:szCs w:val="16"/>
              </w:rPr>
              <w:t>Tepuyes</w:t>
            </w:r>
            <w:proofErr w:type="spellEnd"/>
            <w:r w:rsidRPr="005E75AA">
              <w:rPr>
                <w:rFonts w:ascii="Kristen ITC" w:hAnsi="Kristen ITC"/>
                <w:sz w:val="16"/>
                <w:szCs w:val="16"/>
              </w:rPr>
              <w:t xml:space="preserve">, el Salto </w:t>
            </w:r>
            <w:proofErr w:type="spellStart"/>
            <w:r w:rsidRPr="005E75AA">
              <w:rPr>
                <w:rFonts w:ascii="Kristen ITC" w:hAnsi="Kristen ITC"/>
                <w:sz w:val="16"/>
                <w:szCs w:val="16"/>
              </w:rPr>
              <w:t>Aponwao</w:t>
            </w:r>
            <w:proofErr w:type="spellEnd"/>
            <w:r w:rsidRPr="005E75AA">
              <w:rPr>
                <w:rFonts w:ascii="Kristen ITC" w:hAnsi="Kristen ITC"/>
                <w:sz w:val="16"/>
                <w:szCs w:val="16"/>
              </w:rPr>
              <w:t xml:space="preserve"> y el Jardín Botánico del Orinoco, entre otros.</w:t>
            </w:r>
          </w:p>
        </w:tc>
      </w:tr>
    </w:tbl>
    <w:p w:rsidR="009211E1" w:rsidRPr="00023952" w:rsidRDefault="009211E1" w:rsidP="009211E1">
      <w:pPr>
        <w:pStyle w:val="NormalWeb"/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rFonts w:ascii="Lucida Calligraphy" w:hAnsi="Lucida Calligraphy"/>
          <w:b/>
          <w:bCs/>
          <w:color w:val="0070C0"/>
          <w:sz w:val="20"/>
          <w:szCs w:val="20"/>
        </w:rPr>
      </w:pPr>
      <w:r w:rsidRPr="00023952">
        <w:rPr>
          <w:rFonts w:ascii="Lucida Calligraphy" w:hAnsi="Lucida Calligraphy"/>
          <w:b/>
          <w:bCs/>
          <w:color w:val="0070C0"/>
          <w:sz w:val="20"/>
          <w:szCs w:val="20"/>
        </w:rPr>
        <w:t>PMC</w:t>
      </w:r>
    </w:p>
    <w:p w:rsidR="009211E1" w:rsidRPr="00023952" w:rsidRDefault="009211E1" w:rsidP="009211E1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Lucida Calligraphy" w:hAnsi="Lucida Calligraphy"/>
          <w:bCs/>
          <w:sz w:val="20"/>
          <w:szCs w:val="20"/>
        </w:rPr>
      </w:pPr>
      <w:r>
        <w:rPr>
          <w:rFonts w:ascii="Lucida Calligraphy" w:hAnsi="Lucida Calligraphy"/>
          <w:bCs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4480560</wp:posOffset>
            </wp:positionH>
            <wp:positionV relativeFrom="paragraph">
              <wp:posOffset>84455</wp:posOffset>
            </wp:positionV>
            <wp:extent cx="1748790" cy="850265"/>
            <wp:effectExtent l="19050" t="0" r="3810" b="0"/>
            <wp:wrapNone/>
            <wp:docPr id="31" name="Imagen 31" descr="http://3.bp.blogspot.com/-1gYDbDqWk08/TraMssC8JSI/AAAAAAAAAVQ/szumSzDfqQA/s1600/GRAMATIC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3.bp.blogspot.com/-1gYDbDqWk08/TraMssC8JSI/AAAAAAAAAVQ/szumSzDfqQA/s1600/GRAMATICA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3952">
        <w:rPr>
          <w:rFonts w:ascii="Lucida Calligraphy" w:hAnsi="Lucida Calligraphy"/>
          <w:bCs/>
          <w:sz w:val="20"/>
          <w:szCs w:val="20"/>
        </w:rPr>
        <w:t>1.- Analiza gramaticalmente las siguientes oraciones</w:t>
      </w:r>
    </w:p>
    <w:p w:rsidR="009211E1" w:rsidRPr="00023952" w:rsidRDefault="009211E1" w:rsidP="009211E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20" w:afterAutospacing="0"/>
        <w:jc w:val="both"/>
        <w:textAlignment w:val="baseline"/>
        <w:rPr>
          <w:rFonts w:ascii="Lucida Calligraphy" w:hAnsi="Lucida Calligraphy"/>
          <w:bCs/>
          <w:sz w:val="20"/>
          <w:szCs w:val="20"/>
        </w:rPr>
      </w:pPr>
      <w:r w:rsidRPr="00023952">
        <w:rPr>
          <w:rFonts w:ascii="Lucida Calligraphy" w:hAnsi="Lucida Calligraphy"/>
          <w:bCs/>
          <w:sz w:val="20"/>
          <w:szCs w:val="20"/>
        </w:rPr>
        <w:t>El  macizo Guayanés es el más gran</w:t>
      </w:r>
      <w:r>
        <w:rPr>
          <w:rFonts w:ascii="Lucida Calligraphy" w:hAnsi="Lucida Calligraphy"/>
          <w:bCs/>
          <w:sz w:val="20"/>
          <w:szCs w:val="20"/>
        </w:rPr>
        <w:t>d</w:t>
      </w:r>
      <w:r w:rsidRPr="00023952">
        <w:rPr>
          <w:rFonts w:ascii="Lucida Calligraphy" w:hAnsi="Lucida Calligraphy"/>
          <w:bCs/>
          <w:sz w:val="20"/>
          <w:szCs w:val="20"/>
        </w:rPr>
        <w:t>e de Venezuela</w:t>
      </w:r>
    </w:p>
    <w:p w:rsidR="009211E1" w:rsidRPr="00023952" w:rsidRDefault="009211E1" w:rsidP="009211E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20" w:afterAutospacing="0"/>
        <w:jc w:val="both"/>
        <w:textAlignment w:val="baseline"/>
        <w:rPr>
          <w:rFonts w:ascii="Lucida Calligraphy" w:hAnsi="Lucida Calligraphy"/>
          <w:bCs/>
          <w:sz w:val="20"/>
          <w:szCs w:val="20"/>
        </w:rPr>
      </w:pPr>
      <w:r w:rsidRPr="00023952">
        <w:rPr>
          <w:rFonts w:ascii="Lucida Calligraphy" w:hAnsi="Lucida Calligraphy"/>
          <w:bCs/>
          <w:sz w:val="20"/>
          <w:szCs w:val="20"/>
        </w:rPr>
        <w:t>La mitad de los alumnos comparten en armonía</w:t>
      </w:r>
    </w:p>
    <w:p w:rsidR="009211E1" w:rsidRPr="00023952" w:rsidRDefault="009211E1" w:rsidP="009211E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20" w:afterAutospacing="0"/>
        <w:jc w:val="both"/>
        <w:textAlignment w:val="baseline"/>
        <w:rPr>
          <w:rFonts w:ascii="Lucida Calligraphy" w:hAnsi="Lucida Calligraphy"/>
          <w:bCs/>
          <w:sz w:val="20"/>
          <w:szCs w:val="20"/>
        </w:rPr>
      </w:pPr>
      <w:r w:rsidRPr="00023952">
        <w:rPr>
          <w:rFonts w:ascii="Lucida Calligraphy" w:hAnsi="Lucida Calligraphy"/>
          <w:bCs/>
          <w:sz w:val="20"/>
          <w:szCs w:val="20"/>
        </w:rPr>
        <w:t>Javier llegó de segundo en la carrera de bicicletas</w:t>
      </w:r>
    </w:p>
    <w:p w:rsidR="009211E1" w:rsidRPr="00023952" w:rsidRDefault="009211E1" w:rsidP="009211E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20" w:afterAutospacing="0"/>
        <w:jc w:val="both"/>
        <w:textAlignment w:val="baseline"/>
        <w:rPr>
          <w:rFonts w:ascii="Lucida Calligraphy" w:hAnsi="Lucida Calligraphy"/>
          <w:bCs/>
          <w:sz w:val="20"/>
          <w:szCs w:val="20"/>
        </w:rPr>
      </w:pPr>
      <w:r w:rsidRPr="00023952">
        <w:rPr>
          <w:rFonts w:ascii="Lucida Calligraphy" w:hAnsi="Lucida Calligraphy"/>
          <w:bCs/>
          <w:sz w:val="20"/>
          <w:szCs w:val="20"/>
        </w:rPr>
        <w:t xml:space="preserve">Lina, </w:t>
      </w:r>
      <w:proofErr w:type="spellStart"/>
      <w:r w:rsidRPr="00023952">
        <w:rPr>
          <w:rFonts w:ascii="Lucida Calligraphy" w:hAnsi="Lucida Calligraphy"/>
          <w:bCs/>
          <w:sz w:val="20"/>
          <w:szCs w:val="20"/>
        </w:rPr>
        <w:t>lenny</w:t>
      </w:r>
      <w:proofErr w:type="spellEnd"/>
      <w:r w:rsidRPr="00023952">
        <w:rPr>
          <w:rFonts w:ascii="Lucida Calligraphy" w:hAnsi="Lucida Calligraphy"/>
          <w:bCs/>
          <w:sz w:val="20"/>
          <w:szCs w:val="20"/>
        </w:rPr>
        <w:t xml:space="preserve"> y </w:t>
      </w:r>
      <w:proofErr w:type="spellStart"/>
      <w:r w:rsidRPr="00023952">
        <w:rPr>
          <w:rFonts w:ascii="Lucida Calligraphy" w:hAnsi="Lucida Calligraphy"/>
          <w:bCs/>
          <w:sz w:val="20"/>
          <w:szCs w:val="20"/>
        </w:rPr>
        <w:t>lali</w:t>
      </w:r>
      <w:proofErr w:type="spellEnd"/>
      <w:r w:rsidRPr="00023952">
        <w:rPr>
          <w:rFonts w:ascii="Lucida Calligraphy" w:hAnsi="Lucida Calligraphy"/>
          <w:bCs/>
          <w:sz w:val="20"/>
          <w:szCs w:val="20"/>
        </w:rPr>
        <w:t xml:space="preserve"> juegan volibol en la cancha del frente</w:t>
      </w:r>
    </w:p>
    <w:p w:rsidR="009211E1" w:rsidRDefault="009211E1" w:rsidP="009211E1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Lucida Calligraphy" w:hAnsi="Lucida Calligraphy"/>
          <w:bCs/>
          <w:sz w:val="20"/>
          <w:szCs w:val="20"/>
        </w:rPr>
      </w:pPr>
    </w:p>
    <w:p w:rsidR="009211E1" w:rsidRDefault="009211E1" w:rsidP="009211E1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Lucida Calligraphy" w:hAnsi="Lucida Calligraphy"/>
          <w:bCs/>
          <w:sz w:val="20"/>
          <w:szCs w:val="20"/>
        </w:rPr>
      </w:pPr>
    </w:p>
    <w:p w:rsidR="009211E1" w:rsidRDefault="009211E1" w:rsidP="009211E1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Lucida Calligraphy" w:hAnsi="Lucida Calligraphy"/>
          <w:bCs/>
          <w:sz w:val="20"/>
          <w:szCs w:val="20"/>
        </w:rPr>
      </w:pPr>
    </w:p>
    <w:p w:rsidR="009211E1" w:rsidRPr="00023952" w:rsidRDefault="009211E1" w:rsidP="009211E1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Lucida Calligraphy" w:hAnsi="Lucida Calligraphy"/>
          <w:bCs/>
          <w:sz w:val="20"/>
          <w:szCs w:val="20"/>
        </w:rPr>
      </w:pPr>
      <w:r w:rsidRPr="00023952">
        <w:rPr>
          <w:rFonts w:ascii="Lucida Calligraphy" w:hAnsi="Lucida Calligraphy"/>
          <w:bCs/>
          <w:sz w:val="20"/>
          <w:szCs w:val="20"/>
        </w:rPr>
        <w:t>2.- Completa las oraciones con adjetivos</w:t>
      </w:r>
    </w:p>
    <w:p w:rsidR="009211E1" w:rsidRPr="00023952" w:rsidRDefault="009211E1" w:rsidP="009211E1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Lucida Calligraphy" w:hAnsi="Lucida Calligraphy"/>
          <w:bCs/>
          <w:sz w:val="20"/>
          <w:szCs w:val="20"/>
        </w:rPr>
      </w:pPr>
      <w:r w:rsidRPr="00023952">
        <w:rPr>
          <w:rFonts w:ascii="Lucida Calligraphy" w:hAnsi="Lucida Calligraphy"/>
          <w:bCs/>
          <w:sz w:val="20"/>
          <w:szCs w:val="20"/>
        </w:rPr>
        <w:t>La noche es __________ y _______________</w:t>
      </w:r>
    </w:p>
    <w:p w:rsidR="009211E1" w:rsidRPr="00023952" w:rsidRDefault="009211E1" w:rsidP="009211E1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Lucida Calligraphy" w:hAnsi="Lucida Calligraphy"/>
          <w:bCs/>
          <w:sz w:val="20"/>
          <w:szCs w:val="20"/>
        </w:rPr>
      </w:pPr>
      <w:r w:rsidRPr="00023952">
        <w:rPr>
          <w:rFonts w:ascii="Lucida Calligraphy" w:hAnsi="Lucida Calligraphy"/>
          <w:bCs/>
          <w:sz w:val="20"/>
          <w:szCs w:val="20"/>
        </w:rPr>
        <w:t xml:space="preserve">El </w:t>
      </w:r>
      <w:proofErr w:type="spellStart"/>
      <w:r w:rsidRPr="00023952">
        <w:rPr>
          <w:rFonts w:ascii="Lucida Calligraphy" w:hAnsi="Lucida Calligraphy"/>
          <w:bCs/>
          <w:sz w:val="20"/>
          <w:szCs w:val="20"/>
        </w:rPr>
        <w:t>calipso</w:t>
      </w:r>
      <w:proofErr w:type="spellEnd"/>
      <w:r w:rsidRPr="00023952">
        <w:rPr>
          <w:rFonts w:ascii="Lucida Calligraphy" w:hAnsi="Lucida Calligraphy"/>
          <w:bCs/>
          <w:sz w:val="20"/>
          <w:szCs w:val="20"/>
        </w:rPr>
        <w:t xml:space="preserve"> es un ritmo musical ___________ y ___________</w:t>
      </w:r>
    </w:p>
    <w:p w:rsidR="009211E1" w:rsidRPr="00023952" w:rsidRDefault="009211E1" w:rsidP="009211E1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Lucida Calligraphy" w:hAnsi="Lucida Calligraphy"/>
          <w:bCs/>
          <w:sz w:val="20"/>
          <w:szCs w:val="20"/>
        </w:rPr>
      </w:pPr>
      <w:r w:rsidRPr="00023952">
        <w:rPr>
          <w:rFonts w:ascii="Lucida Calligraphy" w:hAnsi="Lucida Calligraphy"/>
          <w:bCs/>
          <w:sz w:val="20"/>
          <w:szCs w:val="20"/>
        </w:rPr>
        <w:t>Lucía es una niña _______________</w:t>
      </w:r>
      <w:proofErr w:type="gramStart"/>
      <w:r w:rsidRPr="00023952">
        <w:rPr>
          <w:rFonts w:ascii="Lucida Calligraphy" w:hAnsi="Lucida Calligraphy"/>
          <w:bCs/>
          <w:sz w:val="20"/>
          <w:szCs w:val="20"/>
        </w:rPr>
        <w:t>_ ,</w:t>
      </w:r>
      <w:proofErr w:type="gramEnd"/>
      <w:r w:rsidRPr="00023952">
        <w:rPr>
          <w:rFonts w:ascii="Lucida Calligraphy" w:hAnsi="Lucida Calligraphy"/>
          <w:bCs/>
          <w:sz w:val="20"/>
          <w:szCs w:val="20"/>
        </w:rPr>
        <w:t xml:space="preserve"> __________________ y ____________________</w:t>
      </w:r>
    </w:p>
    <w:p w:rsidR="009211E1" w:rsidRPr="00023952" w:rsidRDefault="009211E1" w:rsidP="009211E1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Lucida Calligraphy" w:hAnsi="Lucida Calligraphy"/>
          <w:bCs/>
          <w:sz w:val="20"/>
          <w:szCs w:val="20"/>
        </w:rPr>
      </w:pPr>
    </w:p>
    <w:p w:rsidR="009211E1" w:rsidRPr="00023952" w:rsidRDefault="009211E1" w:rsidP="009211E1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Lucida Calligraphy" w:hAnsi="Lucida Calligraphy"/>
          <w:bCs/>
          <w:sz w:val="20"/>
          <w:szCs w:val="20"/>
        </w:rPr>
      </w:pPr>
      <w:r w:rsidRPr="00023952">
        <w:rPr>
          <w:rFonts w:ascii="Lucida Calligraphy" w:hAnsi="Lucida Calligraphy"/>
          <w:bCs/>
          <w:sz w:val="20"/>
          <w:szCs w:val="20"/>
        </w:rPr>
        <w:t>3.- Con los siguientes conectivos forma oraciones:</w:t>
      </w:r>
    </w:p>
    <w:p w:rsidR="009211E1" w:rsidRPr="00023952" w:rsidRDefault="009211E1" w:rsidP="009211E1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Lucida Calligraphy" w:hAnsi="Lucida Calligraphy"/>
          <w:bCs/>
          <w:sz w:val="20"/>
          <w:szCs w:val="20"/>
        </w:rPr>
      </w:pPr>
      <w:r w:rsidRPr="00023952">
        <w:rPr>
          <w:rFonts w:ascii="Lucida Calligraphy" w:hAnsi="Lucida Calligraphy"/>
          <w:bCs/>
          <w:sz w:val="20"/>
          <w:szCs w:val="20"/>
        </w:rPr>
        <w:t>Primero, por lo tanto, sino</w:t>
      </w:r>
    </w:p>
    <w:p w:rsidR="009211E1" w:rsidRPr="00023952" w:rsidRDefault="009211E1" w:rsidP="009211E1">
      <w:pPr>
        <w:spacing w:after="120" w:line="240" w:lineRule="auto"/>
        <w:jc w:val="both"/>
        <w:rPr>
          <w:rFonts w:ascii="Lucida Calligraphy" w:hAnsi="Lucida Calligraphy" w:cs="Arial"/>
          <w:sz w:val="20"/>
          <w:szCs w:val="20"/>
          <w:shd w:val="clear" w:color="auto" w:fill="FFFFFF"/>
        </w:rPr>
      </w:pPr>
      <w:r w:rsidRPr="00023952">
        <w:rPr>
          <w:rFonts w:ascii="Lucida Calligraphy" w:hAnsi="Lucida Calligraphy" w:cs="Arial"/>
          <w:sz w:val="20"/>
          <w:szCs w:val="20"/>
          <w:shd w:val="clear" w:color="auto" w:fill="FFFFFF"/>
        </w:rPr>
        <w:t>4.- Completa el siguiente cuadro:</w:t>
      </w:r>
    </w:p>
    <w:tbl>
      <w:tblPr>
        <w:tblStyle w:val="Tablaconcuadrcula"/>
        <w:tblW w:w="0" w:type="auto"/>
        <w:tblLook w:val="04A0"/>
      </w:tblPr>
      <w:tblGrid>
        <w:gridCol w:w="747"/>
        <w:gridCol w:w="726"/>
        <w:gridCol w:w="663"/>
        <w:gridCol w:w="1115"/>
        <w:gridCol w:w="891"/>
        <w:gridCol w:w="863"/>
        <w:gridCol w:w="1388"/>
        <w:gridCol w:w="758"/>
        <w:gridCol w:w="645"/>
        <w:gridCol w:w="924"/>
      </w:tblGrid>
      <w:tr w:rsidR="009211E1" w:rsidRPr="00023952" w:rsidTr="009B6020">
        <w:tc>
          <w:tcPr>
            <w:tcW w:w="1037" w:type="dxa"/>
          </w:tcPr>
          <w:p w:rsidR="009211E1" w:rsidRPr="00023952" w:rsidRDefault="009211E1" w:rsidP="009B6020">
            <w:pPr>
              <w:spacing w:after="120"/>
              <w:jc w:val="both"/>
              <w:rPr>
                <w:rFonts w:ascii="Lucida Calligraphy" w:hAnsi="Lucida Calligraphy" w:cs="Arial"/>
                <w:shd w:val="clear" w:color="auto" w:fill="FFFFFF"/>
              </w:rPr>
            </w:pPr>
            <w:proofErr w:type="spellStart"/>
            <w:r w:rsidRPr="00023952">
              <w:rPr>
                <w:rFonts w:ascii="Lucida Calligraphy" w:hAnsi="Lucida Calligraphy" w:cs="Arial"/>
                <w:shd w:val="clear" w:color="auto" w:fill="FFFFFF"/>
              </w:rPr>
              <w:t>Sust</w:t>
            </w:r>
            <w:proofErr w:type="spellEnd"/>
            <w:r w:rsidRPr="00023952">
              <w:rPr>
                <w:rFonts w:ascii="Lucida Calligraphy" w:hAnsi="Lucida Calligraphy" w:cs="Arial"/>
                <w:shd w:val="clear" w:color="auto" w:fill="FFFFFF"/>
              </w:rPr>
              <w:t>. común</w:t>
            </w:r>
          </w:p>
        </w:tc>
        <w:tc>
          <w:tcPr>
            <w:tcW w:w="1034" w:type="dxa"/>
          </w:tcPr>
          <w:p w:rsidR="009211E1" w:rsidRPr="00023952" w:rsidRDefault="009211E1" w:rsidP="009B6020">
            <w:pPr>
              <w:spacing w:after="120"/>
              <w:jc w:val="both"/>
              <w:rPr>
                <w:rFonts w:ascii="Lucida Calligraphy" w:hAnsi="Lucida Calligraphy" w:cs="Arial"/>
                <w:shd w:val="clear" w:color="auto" w:fill="FFFFFF"/>
              </w:rPr>
            </w:pPr>
            <w:proofErr w:type="spellStart"/>
            <w:r w:rsidRPr="00023952">
              <w:rPr>
                <w:rFonts w:ascii="Lucida Calligraphy" w:hAnsi="Lucida Calligraphy" w:cs="Arial"/>
                <w:shd w:val="clear" w:color="auto" w:fill="FFFFFF"/>
              </w:rPr>
              <w:t>Sust</w:t>
            </w:r>
            <w:proofErr w:type="spellEnd"/>
            <w:r w:rsidRPr="00023952">
              <w:rPr>
                <w:rFonts w:ascii="Lucida Calligraphy" w:hAnsi="Lucida Calligraphy" w:cs="Arial"/>
                <w:shd w:val="clear" w:color="auto" w:fill="FFFFFF"/>
              </w:rPr>
              <w:t>. propio</w:t>
            </w:r>
          </w:p>
        </w:tc>
        <w:tc>
          <w:tcPr>
            <w:tcW w:w="872" w:type="dxa"/>
          </w:tcPr>
          <w:p w:rsidR="009211E1" w:rsidRPr="00023952" w:rsidRDefault="009211E1" w:rsidP="009B6020">
            <w:pPr>
              <w:spacing w:after="120"/>
              <w:jc w:val="both"/>
              <w:rPr>
                <w:rFonts w:ascii="Lucida Calligraphy" w:hAnsi="Lucida Calligraphy" w:cs="Arial"/>
                <w:shd w:val="clear" w:color="auto" w:fill="FFFFFF"/>
              </w:rPr>
            </w:pPr>
            <w:r w:rsidRPr="00023952">
              <w:rPr>
                <w:rFonts w:ascii="Lucida Calligraphy" w:hAnsi="Lucida Calligraphy" w:cs="Arial"/>
                <w:shd w:val="clear" w:color="auto" w:fill="FFFFFF"/>
              </w:rPr>
              <w:t>verbo</w:t>
            </w:r>
          </w:p>
        </w:tc>
        <w:tc>
          <w:tcPr>
            <w:tcW w:w="1335" w:type="dxa"/>
          </w:tcPr>
          <w:p w:rsidR="009211E1" w:rsidRPr="00023952" w:rsidRDefault="009211E1" w:rsidP="009B6020">
            <w:pPr>
              <w:spacing w:after="120"/>
              <w:jc w:val="both"/>
              <w:rPr>
                <w:rFonts w:ascii="Lucida Calligraphy" w:hAnsi="Lucida Calligraphy" w:cs="Arial"/>
                <w:shd w:val="clear" w:color="auto" w:fill="FFFFFF"/>
              </w:rPr>
            </w:pPr>
            <w:proofErr w:type="spellStart"/>
            <w:r w:rsidRPr="00023952">
              <w:rPr>
                <w:rFonts w:ascii="Lucida Calligraphy" w:hAnsi="Lucida Calligraphy" w:cs="Arial"/>
                <w:shd w:val="clear" w:color="auto" w:fill="FFFFFF"/>
              </w:rPr>
              <w:t>Adj.</w:t>
            </w:r>
            <w:proofErr w:type="spellEnd"/>
            <w:r w:rsidRPr="00023952">
              <w:rPr>
                <w:rFonts w:ascii="Lucida Calligraphy" w:hAnsi="Lucida Calligraphy" w:cs="Arial"/>
                <w:shd w:val="clear" w:color="auto" w:fill="FFFFFF"/>
              </w:rPr>
              <w:t xml:space="preserve"> calificativo</w:t>
            </w:r>
          </w:p>
        </w:tc>
        <w:tc>
          <w:tcPr>
            <w:tcW w:w="1067" w:type="dxa"/>
          </w:tcPr>
          <w:p w:rsidR="009211E1" w:rsidRPr="00023952" w:rsidRDefault="009211E1" w:rsidP="009B6020">
            <w:pPr>
              <w:spacing w:after="120"/>
              <w:jc w:val="both"/>
              <w:rPr>
                <w:rFonts w:ascii="Lucida Calligraphy" w:hAnsi="Lucida Calligraphy" w:cs="Arial"/>
                <w:shd w:val="clear" w:color="auto" w:fill="FFFFFF"/>
              </w:rPr>
            </w:pPr>
            <w:proofErr w:type="spellStart"/>
            <w:r w:rsidRPr="00023952">
              <w:rPr>
                <w:rFonts w:ascii="Lucida Calligraphy" w:hAnsi="Lucida Calligraphy" w:cs="Arial"/>
                <w:shd w:val="clear" w:color="auto" w:fill="FFFFFF"/>
              </w:rPr>
              <w:t>Adj.</w:t>
            </w:r>
            <w:proofErr w:type="spellEnd"/>
            <w:r w:rsidRPr="00023952">
              <w:rPr>
                <w:rFonts w:ascii="Lucida Calligraphy" w:hAnsi="Lucida Calligraphy" w:cs="Arial"/>
                <w:shd w:val="clear" w:color="auto" w:fill="FFFFFF"/>
              </w:rPr>
              <w:t xml:space="preserve"> numeral</w:t>
            </w:r>
          </w:p>
        </w:tc>
        <w:tc>
          <w:tcPr>
            <w:tcW w:w="1061" w:type="dxa"/>
          </w:tcPr>
          <w:p w:rsidR="009211E1" w:rsidRPr="00023952" w:rsidRDefault="009211E1" w:rsidP="009B6020">
            <w:pPr>
              <w:spacing w:after="120"/>
              <w:jc w:val="both"/>
              <w:rPr>
                <w:rFonts w:ascii="Lucida Calligraphy" w:hAnsi="Lucida Calligraphy" w:cs="Arial"/>
                <w:shd w:val="clear" w:color="auto" w:fill="FFFFFF"/>
              </w:rPr>
            </w:pPr>
            <w:proofErr w:type="spellStart"/>
            <w:r w:rsidRPr="00023952">
              <w:rPr>
                <w:rFonts w:ascii="Lucida Calligraphy" w:hAnsi="Lucida Calligraphy" w:cs="Arial"/>
                <w:shd w:val="clear" w:color="auto" w:fill="FFFFFF"/>
              </w:rPr>
              <w:t>Adj.</w:t>
            </w:r>
            <w:proofErr w:type="spellEnd"/>
            <w:r w:rsidRPr="00023952">
              <w:rPr>
                <w:rFonts w:ascii="Lucida Calligraphy" w:hAnsi="Lucida Calligraphy" w:cs="Arial"/>
                <w:shd w:val="clear" w:color="auto" w:fill="FFFFFF"/>
              </w:rPr>
              <w:t xml:space="preserve"> posesivo</w:t>
            </w:r>
          </w:p>
        </w:tc>
        <w:tc>
          <w:tcPr>
            <w:tcW w:w="1479" w:type="dxa"/>
          </w:tcPr>
          <w:p w:rsidR="009211E1" w:rsidRPr="00023952" w:rsidRDefault="009211E1" w:rsidP="009B6020">
            <w:pPr>
              <w:spacing w:after="120"/>
              <w:jc w:val="both"/>
              <w:rPr>
                <w:rFonts w:ascii="Lucida Calligraphy" w:hAnsi="Lucida Calligraphy" w:cs="Arial"/>
                <w:shd w:val="clear" w:color="auto" w:fill="FFFFFF"/>
              </w:rPr>
            </w:pPr>
            <w:proofErr w:type="spellStart"/>
            <w:r w:rsidRPr="00023952">
              <w:rPr>
                <w:rFonts w:ascii="Lucida Calligraphy" w:hAnsi="Lucida Calligraphy" w:cs="Arial"/>
                <w:shd w:val="clear" w:color="auto" w:fill="FFFFFF"/>
              </w:rPr>
              <w:t>Adj.</w:t>
            </w:r>
            <w:proofErr w:type="spellEnd"/>
            <w:r w:rsidRPr="00023952">
              <w:rPr>
                <w:rFonts w:ascii="Lucida Calligraphy" w:hAnsi="Lucida Calligraphy" w:cs="Arial"/>
                <w:shd w:val="clear" w:color="auto" w:fill="FFFFFF"/>
              </w:rPr>
              <w:t xml:space="preserve"> indeterminado</w:t>
            </w:r>
          </w:p>
        </w:tc>
        <w:tc>
          <w:tcPr>
            <w:tcW w:w="1040" w:type="dxa"/>
          </w:tcPr>
          <w:p w:rsidR="009211E1" w:rsidRPr="00023952" w:rsidRDefault="009211E1" w:rsidP="009B6020">
            <w:pPr>
              <w:spacing w:after="120"/>
              <w:jc w:val="both"/>
              <w:rPr>
                <w:rFonts w:ascii="Lucida Calligraphy" w:hAnsi="Lucida Calligraphy" w:cs="Arial"/>
                <w:shd w:val="clear" w:color="auto" w:fill="FFFFFF"/>
              </w:rPr>
            </w:pPr>
            <w:proofErr w:type="spellStart"/>
            <w:r w:rsidRPr="00023952">
              <w:rPr>
                <w:rFonts w:ascii="Lucida Calligraphy" w:hAnsi="Lucida Calligraphy" w:cs="Arial"/>
                <w:shd w:val="clear" w:color="auto" w:fill="FFFFFF"/>
              </w:rPr>
              <w:t>Adv</w:t>
            </w:r>
            <w:proofErr w:type="spellEnd"/>
            <w:r w:rsidRPr="00023952">
              <w:rPr>
                <w:rFonts w:ascii="Lucida Calligraphy" w:hAnsi="Lucida Calligraphy" w:cs="Arial"/>
                <w:shd w:val="clear" w:color="auto" w:fill="FFFFFF"/>
              </w:rPr>
              <w:t xml:space="preserve"> tiempo</w:t>
            </w:r>
          </w:p>
        </w:tc>
        <w:tc>
          <w:tcPr>
            <w:tcW w:w="1018" w:type="dxa"/>
          </w:tcPr>
          <w:p w:rsidR="009211E1" w:rsidRPr="00023952" w:rsidRDefault="009211E1" w:rsidP="009B6020">
            <w:pPr>
              <w:spacing w:after="120"/>
              <w:jc w:val="both"/>
              <w:rPr>
                <w:rFonts w:ascii="Lucida Calligraphy" w:hAnsi="Lucida Calligraphy" w:cs="Arial"/>
                <w:shd w:val="clear" w:color="auto" w:fill="FFFFFF"/>
              </w:rPr>
            </w:pPr>
            <w:proofErr w:type="spellStart"/>
            <w:r w:rsidRPr="00023952">
              <w:rPr>
                <w:rFonts w:ascii="Lucida Calligraphy" w:hAnsi="Lucida Calligraphy" w:cs="Arial"/>
                <w:shd w:val="clear" w:color="auto" w:fill="FFFFFF"/>
              </w:rPr>
              <w:t>Adv</w:t>
            </w:r>
            <w:proofErr w:type="spellEnd"/>
            <w:r w:rsidRPr="00023952">
              <w:rPr>
                <w:rFonts w:ascii="Lucida Calligraphy" w:hAnsi="Lucida Calligraphy" w:cs="Arial"/>
                <w:shd w:val="clear" w:color="auto" w:fill="FFFFFF"/>
              </w:rPr>
              <w:t>. lugar</w:t>
            </w:r>
          </w:p>
        </w:tc>
        <w:tc>
          <w:tcPr>
            <w:tcW w:w="1073" w:type="dxa"/>
          </w:tcPr>
          <w:p w:rsidR="009211E1" w:rsidRPr="00023952" w:rsidRDefault="009211E1" w:rsidP="009B6020">
            <w:pPr>
              <w:spacing w:after="120"/>
              <w:jc w:val="both"/>
              <w:rPr>
                <w:rFonts w:ascii="Lucida Calligraphy" w:hAnsi="Lucida Calligraphy" w:cs="Arial"/>
                <w:shd w:val="clear" w:color="auto" w:fill="FFFFFF"/>
              </w:rPr>
            </w:pPr>
            <w:proofErr w:type="spellStart"/>
            <w:r w:rsidRPr="00023952">
              <w:rPr>
                <w:rFonts w:ascii="Lucida Calligraphy" w:hAnsi="Lucida Calligraphy" w:cs="Arial"/>
                <w:shd w:val="clear" w:color="auto" w:fill="FFFFFF"/>
              </w:rPr>
              <w:t>Adv</w:t>
            </w:r>
            <w:proofErr w:type="spellEnd"/>
            <w:r w:rsidRPr="00023952">
              <w:rPr>
                <w:rFonts w:ascii="Lucida Calligraphy" w:hAnsi="Lucida Calligraphy" w:cs="Arial"/>
                <w:shd w:val="clear" w:color="auto" w:fill="FFFFFF"/>
              </w:rPr>
              <w:t>. cantidad</w:t>
            </w:r>
          </w:p>
        </w:tc>
      </w:tr>
      <w:tr w:rsidR="009211E1" w:rsidRPr="00023952" w:rsidTr="009B6020">
        <w:tc>
          <w:tcPr>
            <w:tcW w:w="1037" w:type="dxa"/>
          </w:tcPr>
          <w:p w:rsidR="009211E1" w:rsidRPr="00023952" w:rsidRDefault="009211E1" w:rsidP="009B6020">
            <w:pPr>
              <w:spacing w:after="120"/>
              <w:jc w:val="both"/>
              <w:rPr>
                <w:rFonts w:ascii="Lucida Calligraphy" w:hAnsi="Lucida Calligraphy" w:cs="Arial"/>
                <w:shd w:val="clear" w:color="auto" w:fill="FFFFFF"/>
              </w:rPr>
            </w:pPr>
          </w:p>
        </w:tc>
        <w:tc>
          <w:tcPr>
            <w:tcW w:w="1034" w:type="dxa"/>
          </w:tcPr>
          <w:p w:rsidR="009211E1" w:rsidRPr="00023952" w:rsidRDefault="009211E1" w:rsidP="009B6020">
            <w:pPr>
              <w:spacing w:after="120"/>
              <w:jc w:val="both"/>
              <w:rPr>
                <w:rFonts w:ascii="Lucida Calligraphy" w:hAnsi="Lucida Calligraphy" w:cs="Arial"/>
                <w:shd w:val="clear" w:color="auto" w:fill="FFFFFF"/>
              </w:rPr>
            </w:pPr>
          </w:p>
        </w:tc>
        <w:tc>
          <w:tcPr>
            <w:tcW w:w="872" w:type="dxa"/>
          </w:tcPr>
          <w:p w:rsidR="009211E1" w:rsidRPr="00023952" w:rsidRDefault="009211E1" w:rsidP="009B6020">
            <w:pPr>
              <w:spacing w:after="120"/>
              <w:jc w:val="both"/>
              <w:rPr>
                <w:rFonts w:ascii="Lucida Calligraphy" w:hAnsi="Lucida Calligraphy" w:cs="Arial"/>
                <w:shd w:val="clear" w:color="auto" w:fill="FFFFFF"/>
              </w:rPr>
            </w:pPr>
          </w:p>
        </w:tc>
        <w:tc>
          <w:tcPr>
            <w:tcW w:w="1335" w:type="dxa"/>
          </w:tcPr>
          <w:p w:rsidR="009211E1" w:rsidRPr="00023952" w:rsidRDefault="009211E1" w:rsidP="009B6020">
            <w:pPr>
              <w:spacing w:after="120"/>
              <w:jc w:val="both"/>
              <w:rPr>
                <w:rFonts w:ascii="Lucida Calligraphy" w:hAnsi="Lucida Calligraphy" w:cs="Arial"/>
                <w:shd w:val="clear" w:color="auto" w:fill="FFFFFF"/>
              </w:rPr>
            </w:pPr>
          </w:p>
        </w:tc>
        <w:tc>
          <w:tcPr>
            <w:tcW w:w="1067" w:type="dxa"/>
          </w:tcPr>
          <w:p w:rsidR="009211E1" w:rsidRPr="00023952" w:rsidRDefault="009211E1" w:rsidP="009B6020">
            <w:pPr>
              <w:spacing w:after="120"/>
              <w:jc w:val="both"/>
              <w:rPr>
                <w:rFonts w:ascii="Lucida Calligraphy" w:hAnsi="Lucida Calligraphy" w:cs="Arial"/>
                <w:shd w:val="clear" w:color="auto" w:fill="FFFFFF"/>
              </w:rPr>
            </w:pPr>
          </w:p>
        </w:tc>
        <w:tc>
          <w:tcPr>
            <w:tcW w:w="1061" w:type="dxa"/>
          </w:tcPr>
          <w:p w:rsidR="009211E1" w:rsidRPr="00023952" w:rsidRDefault="009211E1" w:rsidP="009B6020">
            <w:pPr>
              <w:spacing w:after="120"/>
              <w:jc w:val="both"/>
              <w:rPr>
                <w:rFonts w:ascii="Lucida Calligraphy" w:hAnsi="Lucida Calligraphy" w:cs="Arial"/>
                <w:shd w:val="clear" w:color="auto" w:fill="FFFFFF"/>
              </w:rPr>
            </w:pPr>
          </w:p>
        </w:tc>
        <w:tc>
          <w:tcPr>
            <w:tcW w:w="1479" w:type="dxa"/>
          </w:tcPr>
          <w:p w:rsidR="009211E1" w:rsidRPr="00023952" w:rsidRDefault="009211E1" w:rsidP="009B6020">
            <w:pPr>
              <w:spacing w:after="120"/>
              <w:jc w:val="both"/>
              <w:rPr>
                <w:rFonts w:ascii="Lucida Calligraphy" w:hAnsi="Lucida Calligraphy" w:cs="Arial"/>
                <w:shd w:val="clear" w:color="auto" w:fill="FFFFFF"/>
              </w:rPr>
            </w:pPr>
          </w:p>
        </w:tc>
        <w:tc>
          <w:tcPr>
            <w:tcW w:w="1040" w:type="dxa"/>
          </w:tcPr>
          <w:p w:rsidR="009211E1" w:rsidRPr="00023952" w:rsidRDefault="009211E1" w:rsidP="009B6020">
            <w:pPr>
              <w:spacing w:after="120"/>
              <w:jc w:val="both"/>
              <w:rPr>
                <w:rFonts w:ascii="Lucida Calligraphy" w:hAnsi="Lucida Calligraphy" w:cs="Arial"/>
                <w:shd w:val="clear" w:color="auto" w:fill="FFFFFF"/>
              </w:rPr>
            </w:pPr>
          </w:p>
        </w:tc>
        <w:tc>
          <w:tcPr>
            <w:tcW w:w="1018" w:type="dxa"/>
          </w:tcPr>
          <w:p w:rsidR="009211E1" w:rsidRPr="00023952" w:rsidRDefault="009211E1" w:rsidP="009B6020">
            <w:pPr>
              <w:spacing w:after="120"/>
              <w:jc w:val="both"/>
              <w:rPr>
                <w:rFonts w:ascii="Lucida Calligraphy" w:hAnsi="Lucida Calligraphy" w:cs="Arial"/>
                <w:shd w:val="clear" w:color="auto" w:fill="FFFFFF"/>
              </w:rPr>
            </w:pPr>
          </w:p>
        </w:tc>
        <w:tc>
          <w:tcPr>
            <w:tcW w:w="1073" w:type="dxa"/>
          </w:tcPr>
          <w:p w:rsidR="009211E1" w:rsidRPr="00023952" w:rsidRDefault="009211E1" w:rsidP="009B6020">
            <w:pPr>
              <w:spacing w:after="120"/>
              <w:jc w:val="both"/>
              <w:rPr>
                <w:rFonts w:ascii="Lucida Calligraphy" w:hAnsi="Lucida Calligraphy" w:cs="Arial"/>
                <w:shd w:val="clear" w:color="auto" w:fill="FFFFFF"/>
              </w:rPr>
            </w:pPr>
          </w:p>
        </w:tc>
      </w:tr>
      <w:tr w:rsidR="009211E1" w:rsidRPr="00023952" w:rsidTr="009B6020">
        <w:tc>
          <w:tcPr>
            <w:tcW w:w="1037" w:type="dxa"/>
          </w:tcPr>
          <w:p w:rsidR="009211E1" w:rsidRPr="00023952" w:rsidRDefault="009211E1" w:rsidP="009B6020">
            <w:pPr>
              <w:spacing w:after="120"/>
              <w:jc w:val="both"/>
              <w:rPr>
                <w:rFonts w:ascii="Lucida Calligraphy" w:hAnsi="Lucida Calligraphy" w:cs="Arial"/>
                <w:shd w:val="clear" w:color="auto" w:fill="FFFFFF"/>
              </w:rPr>
            </w:pPr>
          </w:p>
        </w:tc>
        <w:tc>
          <w:tcPr>
            <w:tcW w:w="1034" w:type="dxa"/>
          </w:tcPr>
          <w:p w:rsidR="009211E1" w:rsidRPr="00023952" w:rsidRDefault="009211E1" w:rsidP="009B6020">
            <w:pPr>
              <w:spacing w:after="120"/>
              <w:jc w:val="both"/>
              <w:rPr>
                <w:rFonts w:ascii="Lucida Calligraphy" w:hAnsi="Lucida Calligraphy" w:cs="Arial"/>
                <w:shd w:val="clear" w:color="auto" w:fill="FFFFFF"/>
              </w:rPr>
            </w:pPr>
          </w:p>
        </w:tc>
        <w:tc>
          <w:tcPr>
            <w:tcW w:w="872" w:type="dxa"/>
          </w:tcPr>
          <w:p w:rsidR="009211E1" w:rsidRPr="00023952" w:rsidRDefault="009211E1" w:rsidP="009B6020">
            <w:pPr>
              <w:spacing w:after="120"/>
              <w:jc w:val="both"/>
              <w:rPr>
                <w:rFonts w:ascii="Lucida Calligraphy" w:hAnsi="Lucida Calligraphy" w:cs="Arial"/>
                <w:shd w:val="clear" w:color="auto" w:fill="FFFFFF"/>
              </w:rPr>
            </w:pPr>
          </w:p>
        </w:tc>
        <w:tc>
          <w:tcPr>
            <w:tcW w:w="1335" w:type="dxa"/>
          </w:tcPr>
          <w:p w:rsidR="009211E1" w:rsidRPr="00023952" w:rsidRDefault="009211E1" w:rsidP="009B6020">
            <w:pPr>
              <w:spacing w:after="120"/>
              <w:jc w:val="both"/>
              <w:rPr>
                <w:rFonts w:ascii="Lucida Calligraphy" w:hAnsi="Lucida Calligraphy" w:cs="Arial"/>
                <w:shd w:val="clear" w:color="auto" w:fill="FFFFFF"/>
              </w:rPr>
            </w:pPr>
          </w:p>
        </w:tc>
        <w:tc>
          <w:tcPr>
            <w:tcW w:w="1067" w:type="dxa"/>
          </w:tcPr>
          <w:p w:rsidR="009211E1" w:rsidRPr="00023952" w:rsidRDefault="009211E1" w:rsidP="009B6020">
            <w:pPr>
              <w:spacing w:after="120"/>
              <w:jc w:val="both"/>
              <w:rPr>
                <w:rFonts w:ascii="Lucida Calligraphy" w:hAnsi="Lucida Calligraphy" w:cs="Arial"/>
                <w:shd w:val="clear" w:color="auto" w:fill="FFFFFF"/>
              </w:rPr>
            </w:pPr>
          </w:p>
        </w:tc>
        <w:tc>
          <w:tcPr>
            <w:tcW w:w="1061" w:type="dxa"/>
          </w:tcPr>
          <w:p w:rsidR="009211E1" w:rsidRPr="00023952" w:rsidRDefault="009211E1" w:rsidP="009B6020">
            <w:pPr>
              <w:spacing w:after="120"/>
              <w:jc w:val="both"/>
              <w:rPr>
                <w:rFonts w:ascii="Lucida Calligraphy" w:hAnsi="Lucida Calligraphy" w:cs="Arial"/>
                <w:shd w:val="clear" w:color="auto" w:fill="FFFFFF"/>
              </w:rPr>
            </w:pPr>
          </w:p>
        </w:tc>
        <w:tc>
          <w:tcPr>
            <w:tcW w:w="1479" w:type="dxa"/>
          </w:tcPr>
          <w:p w:rsidR="009211E1" w:rsidRPr="00023952" w:rsidRDefault="009211E1" w:rsidP="009B6020">
            <w:pPr>
              <w:spacing w:after="120"/>
              <w:jc w:val="both"/>
              <w:rPr>
                <w:rFonts w:ascii="Lucida Calligraphy" w:hAnsi="Lucida Calligraphy" w:cs="Arial"/>
                <w:shd w:val="clear" w:color="auto" w:fill="FFFFFF"/>
              </w:rPr>
            </w:pPr>
          </w:p>
        </w:tc>
        <w:tc>
          <w:tcPr>
            <w:tcW w:w="1040" w:type="dxa"/>
          </w:tcPr>
          <w:p w:rsidR="009211E1" w:rsidRPr="00023952" w:rsidRDefault="009211E1" w:rsidP="009B6020">
            <w:pPr>
              <w:spacing w:after="120"/>
              <w:jc w:val="both"/>
              <w:rPr>
                <w:rFonts w:ascii="Lucida Calligraphy" w:hAnsi="Lucida Calligraphy" w:cs="Arial"/>
                <w:shd w:val="clear" w:color="auto" w:fill="FFFFFF"/>
              </w:rPr>
            </w:pPr>
          </w:p>
        </w:tc>
        <w:tc>
          <w:tcPr>
            <w:tcW w:w="1018" w:type="dxa"/>
          </w:tcPr>
          <w:p w:rsidR="009211E1" w:rsidRPr="00023952" w:rsidRDefault="009211E1" w:rsidP="009B6020">
            <w:pPr>
              <w:spacing w:after="120"/>
              <w:jc w:val="both"/>
              <w:rPr>
                <w:rFonts w:ascii="Lucida Calligraphy" w:hAnsi="Lucida Calligraphy" w:cs="Arial"/>
                <w:shd w:val="clear" w:color="auto" w:fill="FFFFFF"/>
              </w:rPr>
            </w:pPr>
          </w:p>
        </w:tc>
        <w:tc>
          <w:tcPr>
            <w:tcW w:w="1073" w:type="dxa"/>
          </w:tcPr>
          <w:p w:rsidR="009211E1" w:rsidRPr="00023952" w:rsidRDefault="009211E1" w:rsidP="009B6020">
            <w:pPr>
              <w:spacing w:after="120"/>
              <w:jc w:val="both"/>
              <w:rPr>
                <w:rFonts w:ascii="Lucida Calligraphy" w:hAnsi="Lucida Calligraphy" w:cs="Arial"/>
                <w:shd w:val="clear" w:color="auto" w:fill="FFFFFF"/>
              </w:rPr>
            </w:pPr>
          </w:p>
        </w:tc>
      </w:tr>
    </w:tbl>
    <w:p w:rsidR="009211E1" w:rsidRPr="00023952" w:rsidRDefault="009211E1" w:rsidP="009211E1">
      <w:pPr>
        <w:spacing w:after="120" w:line="240" w:lineRule="auto"/>
        <w:jc w:val="both"/>
        <w:rPr>
          <w:rFonts w:ascii="Lucida Calligraphy" w:hAnsi="Lucida Calligraphy" w:cs="Arial"/>
          <w:sz w:val="20"/>
          <w:szCs w:val="20"/>
          <w:shd w:val="clear" w:color="auto" w:fill="FFFFFF"/>
        </w:rPr>
      </w:pPr>
    </w:p>
    <w:p w:rsidR="009211E1" w:rsidRPr="00023952" w:rsidRDefault="009211E1" w:rsidP="009211E1">
      <w:pPr>
        <w:rPr>
          <w:rFonts w:ascii="Lucida Calligraphy" w:hAnsi="Lucida Calligraphy"/>
          <w:b/>
          <w:color w:val="0070C0"/>
          <w:sz w:val="20"/>
          <w:szCs w:val="20"/>
        </w:rPr>
      </w:pPr>
      <w:r>
        <w:rPr>
          <w:rFonts w:ascii="Lucida Calligraphy" w:hAnsi="Lucida Calligraphy"/>
          <w:b/>
          <w:color w:val="0070C0"/>
          <w:sz w:val="20"/>
          <w:szCs w:val="20"/>
        </w:rPr>
        <w:t>TAREA DE CASA</w:t>
      </w:r>
    </w:p>
    <w:p w:rsidR="009211E1" w:rsidRPr="00023952" w:rsidRDefault="009211E1" w:rsidP="009211E1">
      <w:pPr>
        <w:pStyle w:val="Prrafodelista"/>
        <w:numPr>
          <w:ilvl w:val="0"/>
          <w:numId w:val="5"/>
        </w:numPr>
        <w:rPr>
          <w:rFonts w:ascii="Lucida Calligraphy" w:hAnsi="Lucida Calligraphy"/>
          <w:sz w:val="20"/>
          <w:szCs w:val="20"/>
        </w:rPr>
      </w:pPr>
      <w:r w:rsidRPr="00023952">
        <w:rPr>
          <w:rFonts w:ascii="Lucida Calligraphy" w:hAnsi="Lucida Calligraphy"/>
          <w:sz w:val="20"/>
          <w:szCs w:val="20"/>
        </w:rPr>
        <w:t>Analiza gramaticalmente las siguientes oraciones:</w:t>
      </w:r>
    </w:p>
    <w:p w:rsidR="009211E1" w:rsidRPr="00023952" w:rsidRDefault="009211E1" w:rsidP="009211E1">
      <w:pPr>
        <w:pStyle w:val="Prrafodelista"/>
        <w:rPr>
          <w:rFonts w:ascii="Lucida Calligraphy" w:hAnsi="Lucida Calligraphy"/>
          <w:sz w:val="20"/>
          <w:szCs w:val="20"/>
        </w:rPr>
      </w:pPr>
    </w:p>
    <w:p w:rsidR="009211E1" w:rsidRPr="00023952" w:rsidRDefault="009211E1" w:rsidP="009211E1">
      <w:pPr>
        <w:pStyle w:val="Prrafodelista"/>
        <w:numPr>
          <w:ilvl w:val="0"/>
          <w:numId w:val="6"/>
        </w:numPr>
        <w:rPr>
          <w:rFonts w:ascii="Lucida Calligraphy" w:hAnsi="Lucida Calligraphy"/>
          <w:sz w:val="20"/>
          <w:szCs w:val="20"/>
        </w:rPr>
      </w:pPr>
      <w:r w:rsidRPr="00023952">
        <w:rPr>
          <w:rFonts w:ascii="Lucida Calligraphy" w:hAnsi="Lucida Calligraphy"/>
          <w:sz w:val="20"/>
          <w:szCs w:val="20"/>
        </w:rPr>
        <w:t>El relieve de la Región Sur es variado</w:t>
      </w:r>
    </w:p>
    <w:p w:rsidR="009211E1" w:rsidRPr="00023952" w:rsidRDefault="009211E1" w:rsidP="009211E1">
      <w:pPr>
        <w:pStyle w:val="Prrafodelista"/>
        <w:numPr>
          <w:ilvl w:val="0"/>
          <w:numId w:val="6"/>
        </w:numPr>
        <w:rPr>
          <w:rFonts w:ascii="Lucida Calligraphy" w:hAnsi="Lucida Calligraphy"/>
          <w:sz w:val="20"/>
          <w:szCs w:val="20"/>
        </w:rPr>
      </w:pPr>
      <w:r w:rsidRPr="00023952">
        <w:rPr>
          <w:rFonts w:ascii="Lucida Calligraphy" w:hAnsi="Lucida Calligraphy"/>
          <w:sz w:val="20"/>
          <w:szCs w:val="20"/>
        </w:rPr>
        <w:t>El Salto Ángel queda en el Estado Bolívar</w:t>
      </w:r>
    </w:p>
    <w:p w:rsidR="009211E1" w:rsidRPr="00023952" w:rsidRDefault="009211E1" w:rsidP="009211E1">
      <w:pPr>
        <w:pStyle w:val="Prrafodelista"/>
        <w:numPr>
          <w:ilvl w:val="0"/>
          <w:numId w:val="6"/>
        </w:numPr>
        <w:rPr>
          <w:rFonts w:ascii="Lucida Calligraphy" w:hAnsi="Lucida Calligraphy"/>
          <w:sz w:val="20"/>
          <w:szCs w:val="20"/>
        </w:rPr>
      </w:pPr>
      <w:r w:rsidRPr="00023952">
        <w:rPr>
          <w:rFonts w:ascii="Lucida Calligraphy" w:hAnsi="Lucida Calligraphy"/>
          <w:sz w:val="20"/>
          <w:szCs w:val="20"/>
        </w:rPr>
        <w:t>La Región Sur, está ubicada al sureste de Venezuela y la integran los estados Bolívar y Amazonas.</w:t>
      </w:r>
    </w:p>
    <w:p w:rsidR="009211E1" w:rsidRPr="00023952" w:rsidRDefault="009211E1" w:rsidP="009211E1">
      <w:pPr>
        <w:pStyle w:val="Prrafodelista"/>
        <w:rPr>
          <w:rFonts w:ascii="Lucida Calligraphy" w:hAnsi="Lucida Calligraphy"/>
          <w:sz w:val="20"/>
          <w:szCs w:val="20"/>
        </w:rPr>
      </w:pPr>
    </w:p>
    <w:p w:rsidR="009211E1" w:rsidRPr="00023952" w:rsidRDefault="009211E1" w:rsidP="009211E1">
      <w:pPr>
        <w:pStyle w:val="Prrafodelista"/>
        <w:numPr>
          <w:ilvl w:val="0"/>
          <w:numId w:val="5"/>
        </w:numPr>
        <w:rPr>
          <w:rFonts w:ascii="Lucida Calligraphy" w:hAnsi="Lucida Calligraphy"/>
          <w:sz w:val="20"/>
          <w:szCs w:val="20"/>
        </w:rPr>
      </w:pPr>
      <w:r w:rsidRPr="00023952">
        <w:rPr>
          <w:rFonts w:ascii="Lucida Calligraphy" w:hAnsi="Lucida Calligraphy"/>
          <w:sz w:val="20"/>
          <w:szCs w:val="20"/>
        </w:rPr>
        <w:t>Resuelve las siguientes multiplicaciones, aplicando la propiedad correspondiente</w:t>
      </w:r>
    </w:p>
    <w:p w:rsidR="009211E1" w:rsidRPr="00023952" w:rsidRDefault="009211E1" w:rsidP="009211E1">
      <w:pPr>
        <w:pStyle w:val="Prrafodelista"/>
        <w:numPr>
          <w:ilvl w:val="0"/>
          <w:numId w:val="7"/>
        </w:numPr>
        <w:rPr>
          <w:rFonts w:ascii="Lucida Calligraphy" w:hAnsi="Lucida Calligraphy"/>
          <w:sz w:val="20"/>
          <w:szCs w:val="20"/>
        </w:rPr>
      </w:pPr>
      <w:r w:rsidRPr="00023952">
        <w:rPr>
          <w:rFonts w:ascii="Lucida Calligraphy" w:hAnsi="Lucida Calligraphy"/>
          <w:sz w:val="20"/>
          <w:szCs w:val="20"/>
        </w:rPr>
        <w:t>11 x 25</w:t>
      </w:r>
    </w:p>
    <w:p w:rsidR="009211E1" w:rsidRPr="00023952" w:rsidRDefault="009211E1" w:rsidP="009211E1">
      <w:pPr>
        <w:pStyle w:val="Prrafodelista"/>
        <w:numPr>
          <w:ilvl w:val="0"/>
          <w:numId w:val="7"/>
        </w:numPr>
        <w:rPr>
          <w:rFonts w:ascii="Lucida Calligraphy" w:hAnsi="Lucida Calligraphy"/>
          <w:sz w:val="20"/>
          <w:szCs w:val="20"/>
        </w:rPr>
      </w:pPr>
      <w:r w:rsidRPr="00023952">
        <w:rPr>
          <w:rFonts w:ascii="Lucida Calligraphy" w:hAnsi="Lucida Calligraphy"/>
          <w:sz w:val="20"/>
          <w:szCs w:val="20"/>
        </w:rPr>
        <w:t>8 x 11 x 13</w:t>
      </w:r>
    </w:p>
    <w:p w:rsidR="009211E1" w:rsidRPr="00023952" w:rsidRDefault="009211E1" w:rsidP="009211E1">
      <w:pPr>
        <w:pStyle w:val="Prrafodelista"/>
        <w:numPr>
          <w:ilvl w:val="0"/>
          <w:numId w:val="5"/>
        </w:numPr>
        <w:rPr>
          <w:rFonts w:ascii="Lucida Calligraphy" w:hAnsi="Lucida Calligraphy"/>
          <w:sz w:val="20"/>
          <w:szCs w:val="20"/>
        </w:rPr>
      </w:pPr>
      <w:r w:rsidRPr="00023952">
        <w:rPr>
          <w:rFonts w:ascii="Lucida Calligraphy" w:hAnsi="Lucida Calligraphy"/>
          <w:sz w:val="20"/>
          <w:szCs w:val="20"/>
        </w:rPr>
        <w:t>Resuelve las siguientes divisiones e indica si son exactas o inexactas</w:t>
      </w:r>
    </w:p>
    <w:p w:rsidR="009211E1" w:rsidRPr="00023952" w:rsidRDefault="009211E1" w:rsidP="009211E1">
      <w:pPr>
        <w:pStyle w:val="Prrafodelista"/>
        <w:numPr>
          <w:ilvl w:val="0"/>
          <w:numId w:val="8"/>
        </w:numPr>
        <w:rPr>
          <w:rFonts w:ascii="Lucida Calligraphy" w:hAnsi="Lucida Calligraphy"/>
          <w:sz w:val="20"/>
          <w:szCs w:val="20"/>
        </w:rPr>
      </w:pPr>
      <w:r w:rsidRPr="00023952">
        <w:rPr>
          <w:rFonts w:ascii="Lucida Calligraphy" w:hAnsi="Lucida Calligraphy"/>
          <w:sz w:val="20"/>
          <w:szCs w:val="20"/>
        </w:rPr>
        <w:t>417 ÷ 9</w:t>
      </w:r>
    </w:p>
    <w:p w:rsidR="009211E1" w:rsidRPr="00023952" w:rsidRDefault="009211E1" w:rsidP="009211E1">
      <w:pPr>
        <w:pStyle w:val="Prrafodelista"/>
        <w:numPr>
          <w:ilvl w:val="0"/>
          <w:numId w:val="8"/>
        </w:numPr>
        <w:rPr>
          <w:rFonts w:ascii="Lucida Calligraphy" w:hAnsi="Lucida Calligraphy"/>
          <w:sz w:val="20"/>
          <w:szCs w:val="20"/>
        </w:rPr>
      </w:pPr>
      <w:r w:rsidRPr="00023952">
        <w:rPr>
          <w:rFonts w:ascii="Lucida Calligraphy" w:hAnsi="Lucida Calligraphy"/>
          <w:sz w:val="20"/>
          <w:szCs w:val="20"/>
        </w:rPr>
        <w:t>52 ÷ 7</w:t>
      </w:r>
    </w:p>
    <w:p w:rsidR="009211E1" w:rsidRPr="00023952" w:rsidRDefault="009211E1" w:rsidP="009211E1">
      <w:pPr>
        <w:rPr>
          <w:sz w:val="20"/>
          <w:szCs w:val="20"/>
        </w:rPr>
      </w:pPr>
    </w:p>
    <w:p w:rsidR="009211E1" w:rsidRDefault="009211E1" w:rsidP="009211E1"/>
    <w:p w:rsidR="009211E1" w:rsidRDefault="009211E1" w:rsidP="009211E1"/>
    <w:p w:rsidR="009211E1" w:rsidRDefault="009211E1" w:rsidP="009211E1"/>
    <w:p w:rsidR="009211E1" w:rsidRDefault="009211E1" w:rsidP="009211E1"/>
    <w:p w:rsidR="009211E1" w:rsidRDefault="009211E1" w:rsidP="009211E1"/>
    <w:p w:rsidR="009211E1" w:rsidRDefault="009211E1" w:rsidP="009211E1"/>
    <w:p w:rsidR="009211E1" w:rsidRDefault="009211E1" w:rsidP="009211E1"/>
    <w:p w:rsidR="00375F93" w:rsidRPr="009211E1" w:rsidRDefault="00375F93" w:rsidP="009211E1"/>
    <w:sectPr w:rsidR="00375F93" w:rsidRPr="009211E1" w:rsidSect="00375F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B4BF6"/>
    <w:multiLevelType w:val="hybridMultilevel"/>
    <w:tmpl w:val="BF849E60"/>
    <w:lvl w:ilvl="0" w:tplc="2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F3899"/>
    <w:multiLevelType w:val="hybridMultilevel"/>
    <w:tmpl w:val="4372C384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702EE"/>
    <w:multiLevelType w:val="hybridMultilevel"/>
    <w:tmpl w:val="6596C7BA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223769"/>
    <w:multiLevelType w:val="hybridMultilevel"/>
    <w:tmpl w:val="C806450E"/>
    <w:lvl w:ilvl="0" w:tplc="2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E310218"/>
    <w:multiLevelType w:val="hybridMultilevel"/>
    <w:tmpl w:val="8990BB4C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C449D4"/>
    <w:multiLevelType w:val="hybridMultilevel"/>
    <w:tmpl w:val="A3F6C00A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070FDE"/>
    <w:multiLevelType w:val="hybridMultilevel"/>
    <w:tmpl w:val="D6B45B02"/>
    <w:lvl w:ilvl="0" w:tplc="2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2994E07"/>
    <w:multiLevelType w:val="hybridMultilevel"/>
    <w:tmpl w:val="F4F6145C"/>
    <w:lvl w:ilvl="0" w:tplc="2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9D0B42"/>
    <w:multiLevelType w:val="hybridMultilevel"/>
    <w:tmpl w:val="3566E74A"/>
    <w:lvl w:ilvl="0" w:tplc="2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36B3F"/>
    <w:rsid w:val="00375F93"/>
    <w:rsid w:val="00600DB1"/>
    <w:rsid w:val="00636B3F"/>
    <w:rsid w:val="0075293D"/>
    <w:rsid w:val="008D09D3"/>
    <w:rsid w:val="009211E1"/>
    <w:rsid w:val="009D5350"/>
    <w:rsid w:val="00AB21BE"/>
    <w:rsid w:val="00C07084"/>
    <w:rsid w:val="00D86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B3F"/>
    <w:rPr>
      <w:rFonts w:ascii="Calibri" w:eastAsia="Calibri" w:hAnsi="Calibri" w:cs="Times New Roman"/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36B3F"/>
    <w:pPr>
      <w:spacing w:after="0" w:line="240" w:lineRule="auto"/>
    </w:pPr>
    <w:rPr>
      <w:rFonts w:ascii="Calibri" w:eastAsia="Calibri" w:hAnsi="Calibri" w:cs="Times New Roman"/>
      <w:sz w:val="20"/>
      <w:szCs w:val="20"/>
      <w:lang w:val="es-VE" w:eastAsia="es-V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36B3F"/>
    <w:pPr>
      <w:ind w:left="720"/>
      <w:contextualSpacing/>
    </w:pPr>
  </w:style>
  <w:style w:type="paragraph" w:styleId="NormalWeb">
    <w:name w:val="Normal (Web)"/>
    <w:basedOn w:val="Normal"/>
    <w:uiPriority w:val="99"/>
    <w:rsid w:val="00C070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V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438</Words>
  <Characters>2414</Characters>
  <Application>Microsoft Office Word</Application>
  <DocSecurity>0</DocSecurity>
  <Lines>20</Lines>
  <Paragraphs>5</Paragraphs>
  <ScaleCrop>false</ScaleCrop>
  <Company>IOMAX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Sanabria de Sanchez</dc:creator>
  <cp:keywords/>
  <dc:description/>
  <cp:lastModifiedBy>Mariela Sanabria de Sanchez</cp:lastModifiedBy>
  <cp:revision>5</cp:revision>
  <dcterms:created xsi:type="dcterms:W3CDTF">2014-03-11T14:42:00Z</dcterms:created>
  <dcterms:modified xsi:type="dcterms:W3CDTF">2014-03-13T14:24:00Z</dcterms:modified>
</cp:coreProperties>
</file>